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AD7ED1" w14:textId="2E128D08" w:rsidR="005A0245" w:rsidRPr="005A0245" w:rsidRDefault="005A0245" w:rsidP="009B62A1"/>
    <w:p w14:paraId="09E6F285" w14:textId="77777777" w:rsidR="00B205BD" w:rsidRDefault="00B205BD" w:rsidP="009B62A1">
      <w:pPr>
        <w:rPr>
          <w:b/>
        </w:rPr>
      </w:pPr>
    </w:p>
    <w:p w14:paraId="7BF27C94" w14:textId="77777777" w:rsidR="00B205BD" w:rsidRDefault="00B205BD" w:rsidP="009B62A1">
      <w:pPr>
        <w:rPr>
          <w:b/>
        </w:rPr>
      </w:pPr>
    </w:p>
    <w:p w14:paraId="20A236AC" w14:textId="77777777" w:rsidR="00B205BD" w:rsidRDefault="00B205BD" w:rsidP="009B62A1">
      <w:pPr>
        <w:rPr>
          <w:b/>
        </w:rPr>
      </w:pPr>
    </w:p>
    <w:p w14:paraId="0A183689" w14:textId="77777777" w:rsidR="00B205BD" w:rsidRDefault="00B205BD" w:rsidP="009B62A1">
      <w:pPr>
        <w:rPr>
          <w:b/>
        </w:rPr>
      </w:pPr>
    </w:p>
    <w:p w14:paraId="1C290061" w14:textId="6134B715" w:rsidR="006C766D" w:rsidRDefault="006C766D" w:rsidP="006C766D">
      <w:pPr>
        <w:spacing w:line="480" w:lineRule="auto"/>
      </w:pPr>
      <w:r>
        <w:t>Efeitos</w:t>
      </w:r>
      <w:r w:rsidRPr="005A0245">
        <w:t xml:space="preserve"> </w:t>
      </w:r>
      <w:r>
        <w:t>de um jogo de tabuleiro sobre a seleção e consumo de alimentos por crianças</w:t>
      </w:r>
    </w:p>
    <w:p w14:paraId="49C525BA" w14:textId="6FAA5396" w:rsidR="006C766D" w:rsidRPr="00567799" w:rsidRDefault="006C766D" w:rsidP="006C766D">
      <w:pPr>
        <w:spacing w:line="480" w:lineRule="auto"/>
        <w:rPr>
          <w:lang w:val="en-US"/>
        </w:rPr>
      </w:pPr>
      <w:r>
        <w:rPr>
          <w:lang w:val="en-US"/>
        </w:rPr>
        <w:t>E</w:t>
      </w:r>
      <w:r w:rsidRPr="00567799">
        <w:rPr>
          <w:lang w:val="en-US"/>
        </w:rPr>
        <w:t>ffects of a board game about the food</w:t>
      </w:r>
      <w:r>
        <w:rPr>
          <w:lang w:val="en-US"/>
        </w:rPr>
        <w:t xml:space="preserve"> selection and</w:t>
      </w:r>
      <w:r w:rsidRPr="00567799">
        <w:rPr>
          <w:lang w:val="en-US"/>
        </w:rPr>
        <w:t xml:space="preserve"> intake of children</w:t>
      </w:r>
    </w:p>
    <w:p w14:paraId="2B453593" w14:textId="77777777" w:rsidR="006C766D" w:rsidRPr="00567799" w:rsidRDefault="006C766D" w:rsidP="006C766D">
      <w:pPr>
        <w:rPr>
          <w:b/>
          <w:lang w:val="en-US"/>
        </w:rPr>
      </w:pPr>
    </w:p>
    <w:p w14:paraId="19251C8D" w14:textId="2FE51194" w:rsidR="006C766D" w:rsidRPr="00567799" w:rsidRDefault="006C766D" w:rsidP="006C766D">
      <w:pPr>
        <w:spacing w:line="480" w:lineRule="auto"/>
        <w:rPr>
          <w:lang w:val="es-ES"/>
        </w:rPr>
      </w:pPr>
      <w:r w:rsidRPr="00D726C6">
        <w:rPr>
          <w:lang w:val="es-ES"/>
        </w:rPr>
        <w:t>E</w:t>
      </w:r>
      <w:r w:rsidRPr="00567799">
        <w:rPr>
          <w:lang w:val="es-ES"/>
        </w:rPr>
        <w:t xml:space="preserve">fectos de un juego de mesa sobre la </w:t>
      </w:r>
      <w:r>
        <w:rPr>
          <w:lang w:val="es-ES"/>
        </w:rPr>
        <w:t xml:space="preserve">selección e </w:t>
      </w:r>
      <w:r w:rsidRPr="00567799">
        <w:rPr>
          <w:lang w:val="es-ES"/>
        </w:rPr>
        <w:t>ingesta de alimentos de los niños</w:t>
      </w:r>
    </w:p>
    <w:p w14:paraId="638C8E6D" w14:textId="77777777" w:rsidR="006C766D" w:rsidRPr="006C766D" w:rsidRDefault="006C766D" w:rsidP="009B62A1">
      <w:pPr>
        <w:spacing w:line="480" w:lineRule="auto"/>
        <w:rPr>
          <w:lang w:val="es-ES"/>
        </w:rPr>
      </w:pPr>
    </w:p>
    <w:p w14:paraId="6D297B3D" w14:textId="77777777" w:rsidR="00B205BD" w:rsidRPr="0011404F" w:rsidRDefault="00B205BD" w:rsidP="009B62A1">
      <w:pPr>
        <w:rPr>
          <w:b/>
          <w:lang w:val="es-ES"/>
        </w:rPr>
      </w:pPr>
    </w:p>
    <w:p w14:paraId="6B69C559" w14:textId="77777777" w:rsidR="00B205BD" w:rsidRPr="0011404F" w:rsidRDefault="00B205BD" w:rsidP="009B62A1">
      <w:pPr>
        <w:rPr>
          <w:b/>
          <w:lang w:val="es-ES"/>
        </w:rPr>
      </w:pPr>
    </w:p>
    <w:p w14:paraId="53C4E0A4" w14:textId="77777777" w:rsidR="00B205BD" w:rsidRPr="0011404F" w:rsidRDefault="00B205BD" w:rsidP="009B62A1">
      <w:pPr>
        <w:rPr>
          <w:b/>
          <w:lang w:val="es-ES"/>
        </w:rPr>
      </w:pPr>
    </w:p>
    <w:p w14:paraId="42EAD06A" w14:textId="77777777" w:rsidR="00B205BD" w:rsidRPr="0011404F" w:rsidRDefault="00B205BD" w:rsidP="009B62A1">
      <w:pPr>
        <w:rPr>
          <w:b/>
          <w:lang w:val="es-ES"/>
        </w:rPr>
      </w:pPr>
    </w:p>
    <w:p w14:paraId="454A4E5F" w14:textId="77777777" w:rsidR="00B205BD" w:rsidRPr="0011404F" w:rsidRDefault="00B205BD" w:rsidP="009B62A1">
      <w:pPr>
        <w:rPr>
          <w:b/>
          <w:lang w:val="es-ES"/>
        </w:rPr>
      </w:pPr>
    </w:p>
    <w:p w14:paraId="4EAD6083" w14:textId="77777777" w:rsidR="00B205BD" w:rsidRPr="0011404F" w:rsidRDefault="00B205BD" w:rsidP="009B62A1">
      <w:pPr>
        <w:rPr>
          <w:b/>
          <w:lang w:val="es-ES"/>
        </w:rPr>
      </w:pPr>
    </w:p>
    <w:p w14:paraId="6C5C5ECC" w14:textId="77777777" w:rsidR="00B205BD" w:rsidRPr="0011404F" w:rsidRDefault="00B205BD" w:rsidP="009B62A1">
      <w:pPr>
        <w:rPr>
          <w:b/>
          <w:lang w:val="es-ES"/>
        </w:rPr>
      </w:pPr>
    </w:p>
    <w:p w14:paraId="2EADB6D1" w14:textId="77777777" w:rsidR="00B205BD" w:rsidRPr="0011404F" w:rsidRDefault="00B205BD" w:rsidP="009B62A1">
      <w:pPr>
        <w:rPr>
          <w:b/>
          <w:lang w:val="es-ES"/>
        </w:rPr>
      </w:pPr>
    </w:p>
    <w:p w14:paraId="1C8DF44F" w14:textId="77777777" w:rsidR="00B205BD" w:rsidRPr="0011404F" w:rsidRDefault="00B205BD" w:rsidP="009B62A1">
      <w:pPr>
        <w:rPr>
          <w:b/>
          <w:lang w:val="es-ES"/>
        </w:rPr>
      </w:pPr>
    </w:p>
    <w:p w14:paraId="73A1DC5F" w14:textId="77777777" w:rsidR="00910BF4" w:rsidRPr="0011404F" w:rsidRDefault="00910BF4" w:rsidP="009B62A1">
      <w:pPr>
        <w:rPr>
          <w:b/>
          <w:lang w:val="es-ES"/>
        </w:rPr>
      </w:pPr>
    </w:p>
    <w:p w14:paraId="23901622" w14:textId="77777777" w:rsidR="00910BF4" w:rsidRPr="0011404F" w:rsidRDefault="00910BF4" w:rsidP="009B62A1">
      <w:pPr>
        <w:rPr>
          <w:b/>
          <w:lang w:val="es-ES"/>
        </w:rPr>
      </w:pPr>
    </w:p>
    <w:p w14:paraId="69ADE64C" w14:textId="77777777" w:rsidR="00910BF4" w:rsidRPr="0011404F" w:rsidRDefault="00910BF4" w:rsidP="009B62A1">
      <w:pPr>
        <w:rPr>
          <w:b/>
          <w:lang w:val="es-ES"/>
        </w:rPr>
      </w:pPr>
    </w:p>
    <w:p w14:paraId="4F68EA8B" w14:textId="77777777" w:rsidR="00910BF4" w:rsidRPr="0011404F" w:rsidRDefault="00910BF4" w:rsidP="009B62A1">
      <w:pPr>
        <w:rPr>
          <w:b/>
          <w:lang w:val="es-ES"/>
        </w:rPr>
      </w:pPr>
    </w:p>
    <w:p w14:paraId="06FAB6C8" w14:textId="77777777" w:rsidR="00910BF4" w:rsidRPr="0011404F" w:rsidRDefault="00910BF4" w:rsidP="009B62A1">
      <w:pPr>
        <w:rPr>
          <w:b/>
          <w:lang w:val="es-ES"/>
        </w:rPr>
      </w:pPr>
    </w:p>
    <w:p w14:paraId="5B42D9CA" w14:textId="77777777" w:rsidR="00910BF4" w:rsidRPr="0011404F" w:rsidRDefault="00910BF4" w:rsidP="009B62A1">
      <w:pPr>
        <w:rPr>
          <w:b/>
          <w:lang w:val="es-ES"/>
        </w:rPr>
      </w:pPr>
    </w:p>
    <w:p w14:paraId="2EAA10FF" w14:textId="77777777" w:rsidR="00910BF4" w:rsidRPr="0011404F" w:rsidRDefault="00910BF4" w:rsidP="009B62A1">
      <w:pPr>
        <w:rPr>
          <w:b/>
          <w:lang w:val="es-ES"/>
        </w:rPr>
      </w:pPr>
    </w:p>
    <w:p w14:paraId="4D5ACEB8" w14:textId="77777777" w:rsidR="00910BF4" w:rsidRPr="0011404F" w:rsidRDefault="00910BF4" w:rsidP="009B62A1">
      <w:pPr>
        <w:rPr>
          <w:b/>
          <w:lang w:val="es-ES"/>
        </w:rPr>
      </w:pPr>
    </w:p>
    <w:p w14:paraId="2FB938A5" w14:textId="77777777" w:rsidR="00910BF4" w:rsidRPr="0011404F" w:rsidRDefault="00910BF4" w:rsidP="009B62A1">
      <w:pPr>
        <w:rPr>
          <w:b/>
          <w:lang w:val="es-ES"/>
        </w:rPr>
      </w:pPr>
    </w:p>
    <w:p w14:paraId="6FBED693" w14:textId="77777777" w:rsidR="00910BF4" w:rsidRPr="0011404F" w:rsidRDefault="00910BF4" w:rsidP="009B62A1">
      <w:pPr>
        <w:rPr>
          <w:b/>
          <w:lang w:val="es-ES"/>
        </w:rPr>
      </w:pPr>
    </w:p>
    <w:p w14:paraId="073AADEE" w14:textId="77777777" w:rsidR="00910BF4" w:rsidRPr="0011404F" w:rsidRDefault="00910BF4" w:rsidP="009B62A1">
      <w:pPr>
        <w:rPr>
          <w:b/>
          <w:lang w:val="es-ES"/>
        </w:rPr>
      </w:pPr>
    </w:p>
    <w:p w14:paraId="712F45EB" w14:textId="77777777" w:rsidR="00910BF4" w:rsidRPr="0011404F" w:rsidRDefault="00910BF4" w:rsidP="009B62A1">
      <w:pPr>
        <w:rPr>
          <w:b/>
          <w:lang w:val="es-ES"/>
        </w:rPr>
      </w:pPr>
    </w:p>
    <w:p w14:paraId="3D9A4CFF" w14:textId="77777777" w:rsidR="00910BF4" w:rsidRPr="0011404F" w:rsidRDefault="00910BF4" w:rsidP="009B62A1">
      <w:pPr>
        <w:rPr>
          <w:b/>
          <w:lang w:val="es-ES"/>
        </w:rPr>
      </w:pPr>
    </w:p>
    <w:p w14:paraId="63889971" w14:textId="77777777" w:rsidR="00910BF4" w:rsidRPr="0011404F" w:rsidRDefault="00910BF4" w:rsidP="009B62A1">
      <w:pPr>
        <w:rPr>
          <w:b/>
          <w:lang w:val="es-ES"/>
        </w:rPr>
      </w:pPr>
    </w:p>
    <w:p w14:paraId="0A7376D8" w14:textId="77777777" w:rsidR="00910BF4" w:rsidRPr="0011404F" w:rsidRDefault="00910BF4" w:rsidP="009B62A1">
      <w:pPr>
        <w:rPr>
          <w:b/>
          <w:lang w:val="es-ES"/>
        </w:rPr>
      </w:pPr>
    </w:p>
    <w:p w14:paraId="0AA2FA70" w14:textId="77777777" w:rsidR="00910BF4" w:rsidRPr="0011404F" w:rsidRDefault="00910BF4" w:rsidP="009B62A1">
      <w:pPr>
        <w:rPr>
          <w:b/>
          <w:lang w:val="es-ES"/>
        </w:rPr>
      </w:pPr>
    </w:p>
    <w:p w14:paraId="296E567B" w14:textId="77777777" w:rsidR="00910BF4" w:rsidRPr="0011404F" w:rsidRDefault="00910BF4" w:rsidP="009B62A1">
      <w:pPr>
        <w:rPr>
          <w:b/>
          <w:lang w:val="es-ES"/>
        </w:rPr>
      </w:pPr>
    </w:p>
    <w:p w14:paraId="08F88494" w14:textId="77777777" w:rsidR="00910BF4" w:rsidRDefault="00910BF4" w:rsidP="009B62A1">
      <w:pPr>
        <w:rPr>
          <w:b/>
          <w:lang w:val="es-ES"/>
        </w:rPr>
      </w:pPr>
    </w:p>
    <w:p w14:paraId="11CA8A6C" w14:textId="77777777" w:rsidR="006C766D" w:rsidRDefault="006C766D" w:rsidP="009B62A1">
      <w:pPr>
        <w:rPr>
          <w:b/>
          <w:lang w:val="es-ES"/>
        </w:rPr>
      </w:pPr>
    </w:p>
    <w:p w14:paraId="222D12E0" w14:textId="77777777" w:rsidR="006C766D" w:rsidRDefault="006C766D" w:rsidP="009B62A1">
      <w:pPr>
        <w:rPr>
          <w:b/>
          <w:lang w:val="es-ES"/>
        </w:rPr>
      </w:pPr>
    </w:p>
    <w:p w14:paraId="3639EA5A" w14:textId="77777777" w:rsidR="006C766D" w:rsidRDefault="006C766D" w:rsidP="009B62A1">
      <w:pPr>
        <w:rPr>
          <w:b/>
          <w:lang w:val="es-ES"/>
        </w:rPr>
      </w:pPr>
    </w:p>
    <w:p w14:paraId="66E04367" w14:textId="77777777" w:rsidR="006C766D" w:rsidRDefault="006C766D" w:rsidP="009B62A1">
      <w:pPr>
        <w:rPr>
          <w:b/>
          <w:lang w:val="es-ES"/>
        </w:rPr>
      </w:pPr>
    </w:p>
    <w:p w14:paraId="4486B5E9" w14:textId="77777777" w:rsidR="006C766D" w:rsidRDefault="006C766D" w:rsidP="009B62A1">
      <w:pPr>
        <w:rPr>
          <w:b/>
          <w:lang w:val="es-ES"/>
        </w:rPr>
      </w:pPr>
    </w:p>
    <w:p w14:paraId="7EFD9045" w14:textId="77777777" w:rsidR="006C766D" w:rsidRDefault="006C766D" w:rsidP="009B62A1">
      <w:pPr>
        <w:rPr>
          <w:b/>
          <w:lang w:val="es-ES"/>
        </w:rPr>
      </w:pPr>
    </w:p>
    <w:p w14:paraId="6094A518" w14:textId="77777777" w:rsidR="006C766D" w:rsidRDefault="006C766D" w:rsidP="009B62A1">
      <w:pPr>
        <w:rPr>
          <w:b/>
          <w:lang w:val="es-ES"/>
        </w:rPr>
      </w:pPr>
    </w:p>
    <w:p w14:paraId="418E777D" w14:textId="77777777" w:rsidR="006C766D" w:rsidRDefault="006C766D" w:rsidP="009B62A1">
      <w:pPr>
        <w:rPr>
          <w:b/>
          <w:lang w:val="es-ES"/>
        </w:rPr>
      </w:pPr>
    </w:p>
    <w:p w14:paraId="118AD439" w14:textId="77777777" w:rsidR="006C766D" w:rsidRPr="0011404F" w:rsidRDefault="006C766D" w:rsidP="009B62A1">
      <w:pPr>
        <w:rPr>
          <w:b/>
          <w:lang w:val="es-ES"/>
        </w:rPr>
      </w:pPr>
    </w:p>
    <w:p w14:paraId="5352A22E" w14:textId="77777777" w:rsidR="00CD6307" w:rsidRPr="002C0D7D" w:rsidRDefault="002C5DBA" w:rsidP="00FB0895">
      <w:pPr>
        <w:jc w:val="center"/>
        <w:rPr>
          <w:b/>
          <w:lang w:val="es-ES"/>
        </w:rPr>
      </w:pPr>
      <w:r w:rsidRPr="002C0D7D">
        <w:rPr>
          <w:b/>
          <w:lang w:val="es-ES"/>
        </w:rPr>
        <w:lastRenderedPageBreak/>
        <w:t>Resumo</w:t>
      </w:r>
    </w:p>
    <w:p w14:paraId="242491A9" w14:textId="77777777" w:rsidR="00CD6307" w:rsidRPr="002C0D7D" w:rsidRDefault="00CD6307" w:rsidP="009B62A1">
      <w:pPr>
        <w:rPr>
          <w:lang w:val="es-ES"/>
        </w:rPr>
      </w:pPr>
    </w:p>
    <w:p w14:paraId="29F4B6CB" w14:textId="4FBFD9B1" w:rsidR="00CD6307" w:rsidRPr="00210026" w:rsidRDefault="00BB0434" w:rsidP="00B85EB4">
      <w:r w:rsidRPr="00210026">
        <w:rPr>
          <w:lang w:val="pt-PT"/>
        </w:rPr>
        <w:t>I</w:t>
      </w:r>
      <w:proofErr w:type="spellStart"/>
      <w:r w:rsidR="00CD6307" w:rsidRPr="00210026">
        <w:t>nvestigar</w:t>
      </w:r>
      <w:r w:rsidRPr="00210026">
        <w:t>am-se</w:t>
      </w:r>
      <w:proofErr w:type="spellEnd"/>
      <w:r w:rsidR="00CD6307" w:rsidRPr="00210026">
        <w:t xml:space="preserve"> os efeitos da participação em um jogo de tabuleiro sobre as respostas de seleção de alimentos de diferentes grupos alimentares. Participaram três crianças com idade</w:t>
      </w:r>
      <w:r w:rsidR="00612301" w:rsidRPr="00210026">
        <w:t>s</w:t>
      </w:r>
      <w:r w:rsidR="00CD6307" w:rsidRPr="00210026">
        <w:t xml:space="preserve"> entre </w:t>
      </w:r>
      <w:r w:rsidR="004067FA" w:rsidRPr="00210026">
        <w:t>cinco</w:t>
      </w:r>
      <w:r w:rsidR="00522C93" w:rsidRPr="00210026">
        <w:t xml:space="preserve"> </w:t>
      </w:r>
      <w:r w:rsidR="00CD6307" w:rsidRPr="00210026">
        <w:t xml:space="preserve">e </w:t>
      </w:r>
      <w:r w:rsidR="004067FA" w:rsidRPr="00210026">
        <w:t>seis</w:t>
      </w:r>
      <w:r w:rsidR="00522C93" w:rsidRPr="00210026">
        <w:t xml:space="preserve"> </w:t>
      </w:r>
      <w:r w:rsidR="00CD6307" w:rsidRPr="00210026">
        <w:t>anos. A pesquisa</w:t>
      </w:r>
      <w:r w:rsidR="00E25E59">
        <w:t xml:space="preserve"> foi composta por quatro</w:t>
      </w:r>
      <w:r w:rsidR="00F31643">
        <w:t xml:space="preserve"> fases: L</w:t>
      </w:r>
      <w:r w:rsidR="00CD6307" w:rsidRPr="00210026">
        <w:t xml:space="preserve">inha de </w:t>
      </w:r>
      <w:r w:rsidR="006B2E97">
        <w:t>Base</w:t>
      </w:r>
      <w:r w:rsidR="00E103AB">
        <w:t xml:space="preserve"> (LB)</w:t>
      </w:r>
      <w:r w:rsidR="006B2E97">
        <w:t xml:space="preserve">, Intervenção/jogo </w:t>
      </w:r>
      <w:r w:rsidR="00F31643">
        <w:t>e Pós-I</w:t>
      </w:r>
      <w:r w:rsidR="00CD6307" w:rsidRPr="00210026">
        <w:t>ntervenção</w:t>
      </w:r>
      <w:r w:rsidR="00CD6307" w:rsidRPr="00176F41">
        <w:t xml:space="preserve">. </w:t>
      </w:r>
      <w:r w:rsidR="00E103AB" w:rsidRPr="00176F41">
        <w:t xml:space="preserve">Na LB </w:t>
      </w:r>
      <w:r w:rsidR="00E103AB" w:rsidRPr="00176F41">
        <w:rPr>
          <w:iCs/>
        </w:rPr>
        <w:t xml:space="preserve">o consumo alimentar dos participantes, com e sem a apresentação da figura dos alimentos, foi observado diretamente de forma sistemática e contínua e registrado. Na fase de Intervenção o jogo foi empregado. Finalmente, a fase de pós-intervenção foi semelhante </w:t>
      </w:r>
      <w:proofErr w:type="gramStart"/>
      <w:r w:rsidR="00E103AB" w:rsidRPr="00176F41">
        <w:rPr>
          <w:iCs/>
        </w:rPr>
        <w:t>a</w:t>
      </w:r>
      <w:proofErr w:type="gramEnd"/>
      <w:r w:rsidR="00E103AB" w:rsidRPr="00176F41">
        <w:rPr>
          <w:iCs/>
        </w:rPr>
        <w:t xml:space="preserve"> de LB. </w:t>
      </w:r>
      <w:r w:rsidR="00CD6307" w:rsidRPr="00176F41">
        <w:t xml:space="preserve">Após a intervenção, </w:t>
      </w:r>
      <w:r w:rsidR="006B2E97" w:rsidRPr="00176F41">
        <w:t xml:space="preserve">com exceção de P3 para o grupo das frutas, </w:t>
      </w:r>
      <w:r w:rsidR="00101B92" w:rsidRPr="00176F41">
        <w:t xml:space="preserve">os </w:t>
      </w:r>
      <w:r w:rsidR="006B2E97" w:rsidRPr="00176F41">
        <w:t xml:space="preserve">outros </w:t>
      </w:r>
      <w:r w:rsidR="00101B92" w:rsidRPr="00176F41">
        <w:t xml:space="preserve">participantes </w:t>
      </w:r>
      <w:r w:rsidR="00CD6307" w:rsidRPr="00176F41">
        <w:t>consumiram</w:t>
      </w:r>
      <w:r w:rsidR="00CD6307" w:rsidRPr="00210026">
        <w:t xml:space="preserve"> alimentos que não tinham por hábito consumir, aumentando a variedade de seleção</w:t>
      </w:r>
      <w:r w:rsidRPr="00210026">
        <w:t xml:space="preserve"> de alimentos</w:t>
      </w:r>
      <w:r w:rsidR="006B2E97">
        <w:t xml:space="preserve">. Discutem-se </w:t>
      </w:r>
      <w:r w:rsidR="00CD6307" w:rsidRPr="00210026">
        <w:t>as variáveis do jogo que contribuíram para que os participantes aumentassem a variedade de seleção e consumo de alimentos.</w:t>
      </w:r>
    </w:p>
    <w:p w14:paraId="2C155EA4" w14:textId="77777777" w:rsidR="0020061B" w:rsidRPr="00210026" w:rsidRDefault="0020061B" w:rsidP="009B62A1">
      <w:pPr>
        <w:pStyle w:val="LocaleAnodeEntrega"/>
        <w:jc w:val="left"/>
        <w:rPr>
          <w:rFonts w:ascii="Times New Roman" w:hAnsi="Times New Roman" w:cs="Times New Roman"/>
        </w:rPr>
      </w:pPr>
    </w:p>
    <w:p w14:paraId="4ADC8BB3" w14:textId="1DE78AD1" w:rsidR="0020061B" w:rsidRPr="003261C3" w:rsidRDefault="0020061B" w:rsidP="009B62A1">
      <w:pPr>
        <w:pStyle w:val="LocaleAnodeEntrega"/>
        <w:jc w:val="left"/>
        <w:rPr>
          <w:rFonts w:ascii="Times New Roman" w:hAnsi="Times New Roman" w:cs="Times New Roman"/>
        </w:rPr>
      </w:pPr>
      <w:r w:rsidRPr="00210026">
        <w:rPr>
          <w:rFonts w:ascii="Times New Roman" w:hAnsi="Times New Roman" w:cs="Times New Roman"/>
        </w:rPr>
        <w:t>Pala</w:t>
      </w:r>
      <w:r w:rsidR="001B11AC">
        <w:rPr>
          <w:rFonts w:ascii="Times New Roman" w:hAnsi="Times New Roman" w:cs="Times New Roman"/>
        </w:rPr>
        <w:t>vras-chave:</w:t>
      </w:r>
      <w:r w:rsidR="001B11AC" w:rsidRPr="003261C3">
        <w:rPr>
          <w:rFonts w:ascii="Times New Roman" w:hAnsi="Times New Roman" w:cs="Times New Roman"/>
        </w:rPr>
        <w:t xml:space="preserve"> </w:t>
      </w:r>
      <w:r w:rsidR="00F85ABE">
        <w:rPr>
          <w:rFonts w:ascii="Times New Roman" w:hAnsi="Times New Roman" w:cs="Times New Roman"/>
        </w:rPr>
        <w:t>Comportamento</w:t>
      </w:r>
      <w:r w:rsidR="00B85EB4">
        <w:rPr>
          <w:rFonts w:ascii="Times New Roman" w:hAnsi="Times New Roman" w:cs="Times New Roman"/>
        </w:rPr>
        <w:t xml:space="preserve"> alimentar, c</w:t>
      </w:r>
      <w:r w:rsidRPr="003261C3">
        <w:rPr>
          <w:rFonts w:ascii="Times New Roman" w:hAnsi="Times New Roman" w:cs="Times New Roman"/>
        </w:rPr>
        <w:t>rianças</w:t>
      </w:r>
      <w:r w:rsidR="00B85EB4">
        <w:rPr>
          <w:rFonts w:ascii="Times New Roman" w:hAnsi="Times New Roman" w:cs="Times New Roman"/>
        </w:rPr>
        <w:t>, j</w:t>
      </w:r>
      <w:bookmarkStart w:id="0" w:name="_GoBack"/>
      <w:bookmarkEnd w:id="0"/>
      <w:r w:rsidR="006F6D38">
        <w:rPr>
          <w:rFonts w:ascii="Times New Roman" w:hAnsi="Times New Roman" w:cs="Times New Roman"/>
        </w:rPr>
        <w:t>ogo</w:t>
      </w:r>
      <w:r w:rsidRPr="003261C3">
        <w:rPr>
          <w:rFonts w:ascii="Times New Roman" w:hAnsi="Times New Roman" w:cs="Times New Roman"/>
        </w:rPr>
        <w:t>.</w:t>
      </w:r>
    </w:p>
    <w:p w14:paraId="09E82EDE" w14:textId="77777777" w:rsidR="00210026" w:rsidRDefault="00210026" w:rsidP="009B62A1"/>
    <w:p w14:paraId="2B5AB026" w14:textId="77777777" w:rsidR="00CD6307" w:rsidRDefault="00CD6307" w:rsidP="00FB0895">
      <w:pPr>
        <w:jc w:val="center"/>
        <w:rPr>
          <w:b/>
          <w:lang w:val="en-US"/>
        </w:rPr>
      </w:pPr>
      <w:r w:rsidRPr="00CF62D2">
        <w:rPr>
          <w:b/>
          <w:lang w:val="en-US"/>
        </w:rPr>
        <w:t>Abstract</w:t>
      </w:r>
    </w:p>
    <w:p w14:paraId="51246FCE" w14:textId="77777777" w:rsidR="00210026" w:rsidRPr="00CF62D2" w:rsidRDefault="00210026" w:rsidP="009B62A1">
      <w:pPr>
        <w:rPr>
          <w:b/>
          <w:lang w:val="en-US"/>
        </w:rPr>
      </w:pPr>
    </w:p>
    <w:p w14:paraId="7DE20F0B" w14:textId="3FDF21BF" w:rsidR="00CD6307" w:rsidRPr="00CF62D2" w:rsidRDefault="006974A3" w:rsidP="009B62A1">
      <w:pPr>
        <w:rPr>
          <w:lang w:val="en-US"/>
        </w:rPr>
      </w:pPr>
      <w:r>
        <w:rPr>
          <w:rStyle w:val="hps"/>
          <w:lang w:val="en-US"/>
        </w:rPr>
        <w:t>T</w:t>
      </w:r>
      <w:r w:rsidR="00CD6307" w:rsidRPr="00CF62D2">
        <w:rPr>
          <w:rStyle w:val="hps"/>
          <w:lang w:val="en-US"/>
        </w:rPr>
        <w:t>he effects of</w:t>
      </w:r>
      <w:r w:rsidR="00CD6307" w:rsidRPr="00CF62D2">
        <w:rPr>
          <w:lang w:val="en-US"/>
        </w:rPr>
        <w:t xml:space="preserve"> </w:t>
      </w:r>
      <w:r w:rsidR="00CD6307" w:rsidRPr="00CF62D2">
        <w:rPr>
          <w:rStyle w:val="hps"/>
          <w:lang w:val="en-US"/>
        </w:rPr>
        <w:t>participation in a</w:t>
      </w:r>
      <w:r w:rsidR="00CD6307" w:rsidRPr="00CF62D2">
        <w:rPr>
          <w:lang w:val="en-US"/>
        </w:rPr>
        <w:t xml:space="preserve"> </w:t>
      </w:r>
      <w:r w:rsidR="00CD6307" w:rsidRPr="00CF62D2">
        <w:rPr>
          <w:rStyle w:val="hps"/>
          <w:lang w:val="en-US"/>
        </w:rPr>
        <w:t>board game</w:t>
      </w:r>
      <w:r w:rsidR="00CD6307" w:rsidRPr="00CF62D2">
        <w:rPr>
          <w:lang w:val="en-US"/>
        </w:rPr>
        <w:t xml:space="preserve"> </w:t>
      </w:r>
      <w:r w:rsidR="00CD6307" w:rsidRPr="00CF62D2">
        <w:rPr>
          <w:rStyle w:val="hps"/>
          <w:lang w:val="en-US"/>
        </w:rPr>
        <w:t>on the selection</w:t>
      </w:r>
      <w:r w:rsidR="00CD6307" w:rsidRPr="00CF62D2">
        <w:rPr>
          <w:lang w:val="en-US"/>
        </w:rPr>
        <w:t xml:space="preserve"> </w:t>
      </w:r>
      <w:r w:rsidR="00CD6307" w:rsidRPr="00CF62D2">
        <w:rPr>
          <w:rStyle w:val="hps"/>
          <w:lang w:val="en-US"/>
        </w:rPr>
        <w:t>of foods from</w:t>
      </w:r>
      <w:r w:rsidR="00CD6307" w:rsidRPr="00CF62D2">
        <w:rPr>
          <w:lang w:val="en-US"/>
        </w:rPr>
        <w:t xml:space="preserve"> </w:t>
      </w:r>
      <w:r w:rsidR="00CD6307" w:rsidRPr="00CF62D2">
        <w:rPr>
          <w:rStyle w:val="hps"/>
          <w:lang w:val="en-US"/>
        </w:rPr>
        <w:t>different</w:t>
      </w:r>
      <w:r w:rsidR="00CD6307" w:rsidRPr="00CF62D2">
        <w:rPr>
          <w:lang w:val="en-US"/>
        </w:rPr>
        <w:t xml:space="preserve"> </w:t>
      </w:r>
      <w:r w:rsidR="00CD6307" w:rsidRPr="00CF62D2">
        <w:rPr>
          <w:rStyle w:val="hps"/>
          <w:lang w:val="en-US"/>
        </w:rPr>
        <w:t>food groups</w:t>
      </w:r>
      <w:r>
        <w:rPr>
          <w:rStyle w:val="hps"/>
          <w:lang w:val="en-US"/>
        </w:rPr>
        <w:t xml:space="preserve"> have been investigated</w:t>
      </w:r>
      <w:r w:rsidR="00CD6307" w:rsidRPr="00CF62D2">
        <w:rPr>
          <w:lang w:val="en-US"/>
        </w:rPr>
        <w:t xml:space="preserve">. </w:t>
      </w:r>
      <w:r w:rsidR="00CD6307" w:rsidRPr="00CF62D2">
        <w:rPr>
          <w:rStyle w:val="hps"/>
          <w:lang w:val="en-US"/>
        </w:rPr>
        <w:t>Three</w:t>
      </w:r>
      <w:r w:rsidR="00CD6307" w:rsidRPr="00CF62D2">
        <w:rPr>
          <w:lang w:val="en-US"/>
        </w:rPr>
        <w:t xml:space="preserve"> </w:t>
      </w:r>
      <w:r w:rsidR="00CD6307" w:rsidRPr="00CF62D2">
        <w:rPr>
          <w:rStyle w:val="hps"/>
          <w:lang w:val="en-US"/>
        </w:rPr>
        <w:t>children aged</w:t>
      </w:r>
      <w:r w:rsidR="00CD6307" w:rsidRPr="00CF62D2">
        <w:rPr>
          <w:lang w:val="en-US"/>
        </w:rPr>
        <w:t xml:space="preserve"> </w:t>
      </w:r>
      <w:r w:rsidR="00CD6307" w:rsidRPr="00CF62D2">
        <w:rPr>
          <w:rStyle w:val="hps"/>
          <w:lang w:val="en-US"/>
        </w:rPr>
        <w:t xml:space="preserve">five and six </w:t>
      </w:r>
      <w:r w:rsidR="00CD6307" w:rsidRPr="00CF62D2">
        <w:rPr>
          <w:lang w:val="en-US"/>
        </w:rPr>
        <w:t xml:space="preserve">participated in this </w:t>
      </w:r>
      <w:r w:rsidR="00CD6307" w:rsidRPr="00176F41">
        <w:rPr>
          <w:lang w:val="en-US"/>
        </w:rPr>
        <w:t xml:space="preserve">research. </w:t>
      </w:r>
      <w:r w:rsidR="00CD6307" w:rsidRPr="00176F41">
        <w:rPr>
          <w:rStyle w:val="hps"/>
          <w:lang w:val="en-US"/>
        </w:rPr>
        <w:t>The research consisted of</w:t>
      </w:r>
      <w:r w:rsidR="00CD6307" w:rsidRPr="00176F41">
        <w:rPr>
          <w:lang w:val="en-US"/>
        </w:rPr>
        <w:t xml:space="preserve"> </w:t>
      </w:r>
      <w:r w:rsidR="00206751" w:rsidRPr="00176F41">
        <w:rPr>
          <w:rStyle w:val="hps"/>
          <w:lang w:val="en-US"/>
        </w:rPr>
        <w:t>four</w:t>
      </w:r>
      <w:r w:rsidR="00CD6307" w:rsidRPr="00176F41">
        <w:rPr>
          <w:rStyle w:val="hps"/>
          <w:lang w:val="en-US"/>
        </w:rPr>
        <w:t xml:space="preserve"> </w:t>
      </w:r>
      <w:r w:rsidR="00101B92" w:rsidRPr="00176F41">
        <w:rPr>
          <w:rStyle w:val="hps"/>
          <w:lang w:val="en-US"/>
        </w:rPr>
        <w:t>phases</w:t>
      </w:r>
      <w:r w:rsidR="00CD6307" w:rsidRPr="00176F41">
        <w:rPr>
          <w:lang w:val="en-US"/>
        </w:rPr>
        <w:t xml:space="preserve">: </w:t>
      </w:r>
      <w:r w:rsidR="00CD6307" w:rsidRPr="00176F41">
        <w:rPr>
          <w:rStyle w:val="hps"/>
          <w:lang w:val="en-US"/>
        </w:rPr>
        <w:t>baseline</w:t>
      </w:r>
      <w:r w:rsidR="00CD6307" w:rsidRPr="00176F41">
        <w:rPr>
          <w:lang w:val="en-US"/>
        </w:rPr>
        <w:t xml:space="preserve">, </w:t>
      </w:r>
      <w:r w:rsidR="00CD6307" w:rsidRPr="00176F41">
        <w:rPr>
          <w:rStyle w:val="hps"/>
          <w:lang w:val="en-US"/>
        </w:rPr>
        <w:t>intervention</w:t>
      </w:r>
      <w:r w:rsidR="00CD6307" w:rsidRPr="00176F41">
        <w:rPr>
          <w:lang w:val="en-US"/>
        </w:rPr>
        <w:t xml:space="preserve"> </w:t>
      </w:r>
      <w:r w:rsidR="00CD6307" w:rsidRPr="00176F41">
        <w:rPr>
          <w:rStyle w:val="hps"/>
          <w:lang w:val="en-US"/>
        </w:rPr>
        <w:t>/</w:t>
      </w:r>
      <w:r w:rsidR="00CD6307" w:rsidRPr="00176F41">
        <w:rPr>
          <w:lang w:val="en-US"/>
        </w:rPr>
        <w:t xml:space="preserve"> </w:t>
      </w:r>
      <w:r w:rsidR="00CD6307" w:rsidRPr="00176F41">
        <w:rPr>
          <w:rStyle w:val="hps"/>
          <w:lang w:val="en-US"/>
        </w:rPr>
        <w:t>game</w:t>
      </w:r>
      <w:r w:rsidR="006B2E97" w:rsidRPr="00176F41">
        <w:rPr>
          <w:rStyle w:val="hps"/>
          <w:lang w:val="en-US"/>
        </w:rPr>
        <w:t xml:space="preserve"> </w:t>
      </w:r>
      <w:r w:rsidR="00CD6307" w:rsidRPr="00176F41">
        <w:rPr>
          <w:rStyle w:val="hps"/>
          <w:lang w:val="en-US"/>
        </w:rPr>
        <w:t>and post</w:t>
      </w:r>
      <w:r w:rsidR="00CD6307" w:rsidRPr="00176F41">
        <w:rPr>
          <w:lang w:val="en-US"/>
        </w:rPr>
        <w:t xml:space="preserve">-intervention. </w:t>
      </w:r>
      <w:r w:rsidR="00E103AB" w:rsidRPr="00176F41">
        <w:rPr>
          <w:lang w:val="en-US"/>
        </w:rPr>
        <w:t xml:space="preserve">In LB, the food consumption of the participants, with and without the presentation of the food figure, was observed directly in a systematic and continuous </w:t>
      </w:r>
      <w:r w:rsidR="007F528F" w:rsidRPr="00176F41">
        <w:rPr>
          <w:lang w:val="en-US"/>
        </w:rPr>
        <w:t xml:space="preserve">way </w:t>
      </w:r>
      <w:r w:rsidR="00E103AB" w:rsidRPr="00176F41">
        <w:rPr>
          <w:lang w:val="en-US"/>
        </w:rPr>
        <w:t>and recorded. In the intervention phase the game was employed. Finally, the post-intervention phase was similar to that of LB.</w:t>
      </w:r>
      <w:r w:rsidR="000420F4" w:rsidRPr="00176F41">
        <w:rPr>
          <w:lang w:val="en-US"/>
        </w:rPr>
        <w:t xml:space="preserve"> </w:t>
      </w:r>
      <w:r w:rsidR="00CD6307" w:rsidRPr="00176F41">
        <w:rPr>
          <w:rStyle w:val="hps"/>
          <w:lang w:val="en-US"/>
        </w:rPr>
        <w:t>After the intervention</w:t>
      </w:r>
      <w:r w:rsidR="00CD6307" w:rsidRPr="00176F41">
        <w:rPr>
          <w:lang w:val="en-US"/>
        </w:rPr>
        <w:t xml:space="preserve">, </w:t>
      </w:r>
      <w:r w:rsidR="006B2E97" w:rsidRPr="00176F41">
        <w:rPr>
          <w:lang w:val="en-US"/>
        </w:rPr>
        <w:t>except of P3 for the fruit group, the other participants</w:t>
      </w:r>
      <w:r w:rsidR="00CD6307" w:rsidRPr="00CF62D2">
        <w:rPr>
          <w:lang w:val="en-US"/>
        </w:rPr>
        <w:t xml:space="preserve"> </w:t>
      </w:r>
      <w:r w:rsidR="00CD6307" w:rsidRPr="00CF62D2">
        <w:rPr>
          <w:rStyle w:val="hps"/>
          <w:lang w:val="en-US"/>
        </w:rPr>
        <w:t>consumed</w:t>
      </w:r>
      <w:r w:rsidR="00CD6307" w:rsidRPr="00CF62D2">
        <w:rPr>
          <w:lang w:val="en-US"/>
        </w:rPr>
        <w:t xml:space="preserve"> </w:t>
      </w:r>
      <w:r w:rsidR="00CD6307" w:rsidRPr="00CF62D2">
        <w:rPr>
          <w:rStyle w:val="hps"/>
          <w:lang w:val="en-US"/>
        </w:rPr>
        <w:t xml:space="preserve">foods which </w:t>
      </w:r>
      <w:r w:rsidR="00CD6307" w:rsidRPr="00CF62D2">
        <w:rPr>
          <w:lang w:val="en-US"/>
        </w:rPr>
        <w:t xml:space="preserve">they did </w:t>
      </w:r>
      <w:r w:rsidR="00CD6307" w:rsidRPr="00CF62D2">
        <w:rPr>
          <w:rStyle w:val="hps"/>
          <w:lang w:val="en-US"/>
        </w:rPr>
        <w:t>not</w:t>
      </w:r>
      <w:r w:rsidR="00CD6307" w:rsidRPr="00CF62D2">
        <w:rPr>
          <w:lang w:val="en-US"/>
        </w:rPr>
        <w:t xml:space="preserve"> </w:t>
      </w:r>
      <w:r w:rsidR="00CD6307" w:rsidRPr="00CF62D2">
        <w:rPr>
          <w:rStyle w:val="hps"/>
          <w:lang w:val="en-US"/>
        </w:rPr>
        <w:t>use to</w:t>
      </w:r>
      <w:r w:rsidR="00CD6307" w:rsidRPr="00CF62D2">
        <w:rPr>
          <w:lang w:val="en-US"/>
        </w:rPr>
        <w:t xml:space="preserve">, </w:t>
      </w:r>
      <w:r w:rsidR="00CD6307" w:rsidRPr="00CF62D2">
        <w:rPr>
          <w:rStyle w:val="hps"/>
          <w:lang w:val="en-US"/>
        </w:rPr>
        <w:t>increasing the variety of</w:t>
      </w:r>
      <w:r w:rsidR="00CD6307" w:rsidRPr="00CF62D2">
        <w:rPr>
          <w:lang w:val="en-US"/>
        </w:rPr>
        <w:t xml:space="preserve"> </w:t>
      </w:r>
      <w:r w:rsidR="00CD6307" w:rsidRPr="00CF62D2">
        <w:rPr>
          <w:rStyle w:val="hps"/>
          <w:lang w:val="en-US"/>
        </w:rPr>
        <w:t>food</w:t>
      </w:r>
      <w:r w:rsidR="00CD6307" w:rsidRPr="00CF62D2">
        <w:rPr>
          <w:lang w:val="en-US"/>
        </w:rPr>
        <w:t xml:space="preserve"> </w:t>
      </w:r>
      <w:r w:rsidR="00CD6307" w:rsidRPr="00CF62D2">
        <w:rPr>
          <w:rStyle w:val="hps"/>
          <w:lang w:val="en-US"/>
        </w:rPr>
        <w:t>selection</w:t>
      </w:r>
      <w:r w:rsidR="00CD6307" w:rsidRPr="00CF62D2">
        <w:rPr>
          <w:lang w:val="en-US"/>
        </w:rPr>
        <w:t xml:space="preserve">. </w:t>
      </w:r>
      <w:r w:rsidR="00CD6307" w:rsidRPr="00CF62D2">
        <w:rPr>
          <w:rStyle w:val="hps"/>
          <w:lang w:val="en-US"/>
        </w:rPr>
        <w:t>The</w:t>
      </w:r>
      <w:r w:rsidR="00CD6307" w:rsidRPr="00CF62D2">
        <w:rPr>
          <w:lang w:val="en-US"/>
        </w:rPr>
        <w:t xml:space="preserve"> </w:t>
      </w:r>
      <w:r w:rsidR="00CD6307" w:rsidRPr="00CF62D2">
        <w:rPr>
          <w:rStyle w:val="hps"/>
          <w:lang w:val="en-US"/>
        </w:rPr>
        <w:t>procedural variables</w:t>
      </w:r>
      <w:r w:rsidR="00CD6307" w:rsidRPr="00CF62D2">
        <w:rPr>
          <w:lang w:val="en-US"/>
        </w:rPr>
        <w:t xml:space="preserve"> </w:t>
      </w:r>
      <w:r w:rsidR="00CD6307" w:rsidRPr="00CF62D2">
        <w:rPr>
          <w:rStyle w:val="hps"/>
          <w:lang w:val="en-US"/>
        </w:rPr>
        <w:t xml:space="preserve">of the game </w:t>
      </w:r>
      <w:r w:rsidR="00101B92">
        <w:rPr>
          <w:rStyle w:val="hps"/>
          <w:lang w:val="en-US"/>
        </w:rPr>
        <w:t xml:space="preserve">that </w:t>
      </w:r>
      <w:r w:rsidR="00CD6307" w:rsidRPr="00CF62D2">
        <w:rPr>
          <w:rStyle w:val="hps"/>
          <w:lang w:val="en-US"/>
        </w:rPr>
        <w:t>helped</w:t>
      </w:r>
      <w:r w:rsidR="00CD6307" w:rsidRPr="00CF62D2">
        <w:rPr>
          <w:lang w:val="en-US"/>
        </w:rPr>
        <w:t xml:space="preserve"> </w:t>
      </w:r>
      <w:r w:rsidR="00CD6307" w:rsidRPr="00CF62D2">
        <w:rPr>
          <w:rStyle w:val="hps"/>
          <w:lang w:val="en-US"/>
        </w:rPr>
        <w:t>the participants</w:t>
      </w:r>
      <w:r w:rsidR="00CD6307" w:rsidRPr="00CF62D2">
        <w:rPr>
          <w:lang w:val="en-US"/>
        </w:rPr>
        <w:t xml:space="preserve"> </w:t>
      </w:r>
      <w:r w:rsidR="00CD6307" w:rsidRPr="00CF62D2">
        <w:rPr>
          <w:rStyle w:val="hps"/>
          <w:lang w:val="en-US"/>
        </w:rPr>
        <w:t>to increase</w:t>
      </w:r>
      <w:r w:rsidR="00CD6307" w:rsidRPr="00CF62D2">
        <w:rPr>
          <w:lang w:val="en-US"/>
        </w:rPr>
        <w:t xml:space="preserve"> </w:t>
      </w:r>
      <w:r w:rsidR="00CD6307" w:rsidRPr="00CF62D2">
        <w:rPr>
          <w:rStyle w:val="hps"/>
          <w:lang w:val="en-US"/>
        </w:rPr>
        <w:t>the variety of</w:t>
      </w:r>
      <w:r w:rsidR="00CD6307" w:rsidRPr="00CF62D2">
        <w:rPr>
          <w:lang w:val="en-US"/>
        </w:rPr>
        <w:t xml:space="preserve"> </w:t>
      </w:r>
      <w:r w:rsidR="00CD6307" w:rsidRPr="00CF62D2">
        <w:rPr>
          <w:rStyle w:val="hps"/>
          <w:lang w:val="en-US"/>
        </w:rPr>
        <w:t>food</w:t>
      </w:r>
      <w:r w:rsidR="00CD6307" w:rsidRPr="00CF62D2">
        <w:rPr>
          <w:lang w:val="en-US"/>
        </w:rPr>
        <w:t xml:space="preserve"> </w:t>
      </w:r>
      <w:r w:rsidR="00CD6307" w:rsidRPr="00CF62D2">
        <w:rPr>
          <w:rStyle w:val="hps"/>
          <w:lang w:val="en-US"/>
        </w:rPr>
        <w:t>selection and</w:t>
      </w:r>
      <w:r w:rsidR="00CD6307" w:rsidRPr="00CF62D2">
        <w:rPr>
          <w:lang w:val="en-US"/>
        </w:rPr>
        <w:t xml:space="preserve"> </w:t>
      </w:r>
      <w:r w:rsidR="00CD6307" w:rsidRPr="00CF62D2">
        <w:rPr>
          <w:rStyle w:val="hps"/>
          <w:lang w:val="en-US"/>
        </w:rPr>
        <w:t xml:space="preserve">consumption </w:t>
      </w:r>
      <w:r w:rsidR="00101B92">
        <w:rPr>
          <w:rStyle w:val="hps"/>
          <w:lang w:val="en-US"/>
        </w:rPr>
        <w:t xml:space="preserve">were </w:t>
      </w:r>
      <w:r w:rsidR="00CD6307" w:rsidRPr="00CF62D2">
        <w:rPr>
          <w:rStyle w:val="hps"/>
          <w:lang w:val="en-US"/>
        </w:rPr>
        <w:t>discussed.</w:t>
      </w:r>
    </w:p>
    <w:p w14:paraId="646817B3" w14:textId="77777777" w:rsidR="00CD6307" w:rsidRPr="00CF62D2" w:rsidRDefault="00CD6307" w:rsidP="009B62A1">
      <w:pPr>
        <w:rPr>
          <w:lang w:val="en-US"/>
        </w:rPr>
      </w:pPr>
    </w:p>
    <w:p w14:paraId="08620DDD" w14:textId="3027CC14" w:rsidR="00CD6307" w:rsidRDefault="00CD6307" w:rsidP="009B62A1">
      <w:pPr>
        <w:rPr>
          <w:lang w:val="en-US"/>
        </w:rPr>
      </w:pPr>
      <w:r w:rsidRPr="00CF62D2">
        <w:rPr>
          <w:lang w:val="en-US"/>
        </w:rPr>
        <w:t xml:space="preserve">Keywords: </w:t>
      </w:r>
      <w:r w:rsidR="0059138F">
        <w:rPr>
          <w:lang w:val="en-US"/>
        </w:rPr>
        <w:t>Eating</w:t>
      </w:r>
      <w:r w:rsidRPr="00CF62D2">
        <w:rPr>
          <w:lang w:val="en-US"/>
        </w:rPr>
        <w:t xml:space="preserve"> </w:t>
      </w:r>
      <w:r w:rsidR="0059138F">
        <w:rPr>
          <w:lang w:val="en-US"/>
        </w:rPr>
        <w:t>behavior</w:t>
      </w:r>
      <w:r w:rsidRPr="00CF62D2">
        <w:rPr>
          <w:lang w:val="en-US"/>
        </w:rPr>
        <w:t xml:space="preserve">, </w:t>
      </w:r>
      <w:r w:rsidR="005520A8">
        <w:rPr>
          <w:lang w:val="en-US"/>
        </w:rPr>
        <w:t>children</w:t>
      </w:r>
      <w:r w:rsidR="006F6D38">
        <w:rPr>
          <w:lang w:val="en-US"/>
        </w:rPr>
        <w:t>, Game</w:t>
      </w:r>
      <w:r w:rsidR="000E2D0A">
        <w:rPr>
          <w:lang w:val="en-US"/>
        </w:rPr>
        <w:t>.</w:t>
      </w:r>
    </w:p>
    <w:p w14:paraId="34BA96FA" w14:textId="77777777" w:rsidR="00F535FF" w:rsidRPr="00CF62D2" w:rsidRDefault="00F535FF" w:rsidP="009B62A1">
      <w:pPr>
        <w:rPr>
          <w:lang w:val="en-US"/>
        </w:rPr>
      </w:pPr>
    </w:p>
    <w:p w14:paraId="753EB76E" w14:textId="77777777" w:rsidR="00210026" w:rsidRDefault="00210026" w:rsidP="009B62A1">
      <w:pPr>
        <w:rPr>
          <w:lang w:val="en-US"/>
        </w:rPr>
      </w:pPr>
    </w:p>
    <w:p w14:paraId="020FE329" w14:textId="77777777" w:rsidR="00E86A57" w:rsidRPr="000311BF" w:rsidRDefault="004E6DB9" w:rsidP="00FB0895">
      <w:pPr>
        <w:jc w:val="center"/>
        <w:rPr>
          <w:b/>
          <w:lang w:val="es-ES"/>
        </w:rPr>
      </w:pPr>
      <w:r w:rsidRPr="000311BF">
        <w:rPr>
          <w:b/>
          <w:lang w:val="es-ES"/>
        </w:rPr>
        <w:t>Resumen</w:t>
      </w:r>
    </w:p>
    <w:p w14:paraId="368A5A76" w14:textId="77777777" w:rsidR="00210026" w:rsidRPr="000311BF" w:rsidRDefault="00210026" w:rsidP="009B62A1">
      <w:pPr>
        <w:rPr>
          <w:b/>
          <w:lang w:val="es-ES"/>
        </w:rPr>
      </w:pPr>
    </w:p>
    <w:p w14:paraId="49FF45D3" w14:textId="44FEDE0E" w:rsidR="00CF5AFF" w:rsidRDefault="00CF5AFF" w:rsidP="009B62A1">
      <w:pPr>
        <w:rPr>
          <w:lang w:val="es-ES"/>
        </w:rPr>
      </w:pPr>
      <w:r>
        <w:rPr>
          <w:lang w:val="es-ES"/>
        </w:rPr>
        <w:t>S</w:t>
      </w:r>
      <w:r w:rsidRPr="00CF5AFF">
        <w:rPr>
          <w:lang w:val="es-ES"/>
        </w:rPr>
        <w:t>e investigaron los efectos de la participación en un juego de tablero sobre las respuestas de selección de alimentos de diferentes grupos alimentarios. Participaron tres niños de entre cinco y seis años. La inve</w:t>
      </w:r>
      <w:r w:rsidR="00206751">
        <w:rPr>
          <w:lang w:val="es-ES"/>
        </w:rPr>
        <w:t>stigación fue compuesta por cuatro</w:t>
      </w:r>
      <w:r w:rsidRPr="00CF5AFF">
        <w:rPr>
          <w:lang w:val="es-ES"/>
        </w:rPr>
        <w:t xml:space="preserve"> fases: Línea de Base, Intervención / juego y Post-Intervención</w:t>
      </w:r>
      <w:r w:rsidRPr="00176F41">
        <w:rPr>
          <w:lang w:val="es-ES"/>
        </w:rPr>
        <w:t xml:space="preserve">. </w:t>
      </w:r>
      <w:r w:rsidR="007F528F" w:rsidRPr="00176F41">
        <w:rPr>
          <w:lang w:val="es-ES"/>
        </w:rPr>
        <w:t xml:space="preserve">En la LB el consumo alimentario de los participantes, con y sin la presentación de la figura de los alimentos, fue observado directamente de forma sistemática y continua y registrada. En la fase de Intervención el juego fue empleado. Finalmente, la fase de post-intervención fue similar a la de LB. </w:t>
      </w:r>
      <w:r w:rsidRPr="00176F41">
        <w:rPr>
          <w:lang w:val="es-ES"/>
        </w:rPr>
        <w:t>Después de la intervención, con excepción de P3 para el grupo de las frutas, los otros participantes consumieron alimentos que no tenían por hábito consumir, aumentando la variedad de selección de alimentos. Se discuten las variables del juego que contribuyeron</w:t>
      </w:r>
      <w:r w:rsidRPr="00CF5AFF">
        <w:rPr>
          <w:lang w:val="es-ES"/>
        </w:rPr>
        <w:t xml:space="preserve"> para que los participantes aumentaran la variedad de selección y consumo de alimentos.</w:t>
      </w:r>
    </w:p>
    <w:p w14:paraId="1C16F3BC" w14:textId="77777777" w:rsidR="00CF5AFF" w:rsidRDefault="00CF5AFF" w:rsidP="009B62A1">
      <w:pPr>
        <w:rPr>
          <w:lang w:val="es-ES"/>
        </w:rPr>
      </w:pPr>
    </w:p>
    <w:p w14:paraId="3FC0D6C3" w14:textId="01CCFA21" w:rsidR="00E86A57" w:rsidRPr="001E3D34" w:rsidRDefault="00E86A57" w:rsidP="009B62A1">
      <w:r w:rsidRPr="001E3D34">
        <w:t>Palavras-chave:</w:t>
      </w:r>
      <w:r w:rsidR="0059138F" w:rsidRPr="001E3D34">
        <w:t xml:space="preserve"> </w:t>
      </w:r>
      <w:proofErr w:type="spellStart"/>
      <w:r w:rsidR="0059138F" w:rsidRPr="001E3D34">
        <w:t>Conducta</w:t>
      </w:r>
      <w:proofErr w:type="spellEnd"/>
      <w:r w:rsidR="0059138F" w:rsidRPr="001E3D34">
        <w:t xml:space="preserve"> </w:t>
      </w:r>
      <w:proofErr w:type="gramStart"/>
      <w:r w:rsidR="0059138F" w:rsidRPr="001E3D34">
        <w:t>alimentaria</w:t>
      </w:r>
      <w:r w:rsidRPr="001E3D34">
        <w:t>,</w:t>
      </w:r>
      <w:proofErr w:type="gramEnd"/>
      <w:r w:rsidRPr="001E3D34">
        <w:t xml:space="preserve"> </w:t>
      </w:r>
      <w:proofErr w:type="spellStart"/>
      <w:r w:rsidR="00F31643" w:rsidRPr="001E3D34">
        <w:t>niños</w:t>
      </w:r>
      <w:proofErr w:type="spellEnd"/>
      <w:r w:rsidR="006F6D38" w:rsidRPr="001E3D34">
        <w:t xml:space="preserve">, </w:t>
      </w:r>
      <w:proofErr w:type="spellStart"/>
      <w:r w:rsidR="006F6D38" w:rsidRPr="001E3D34">
        <w:t>Juego</w:t>
      </w:r>
      <w:proofErr w:type="spellEnd"/>
      <w:r w:rsidRPr="001E3D34">
        <w:t>.</w:t>
      </w:r>
    </w:p>
    <w:p w14:paraId="63FBD34D" w14:textId="77777777" w:rsidR="00E86A57" w:rsidRPr="00E86A57" w:rsidRDefault="00E86A57" w:rsidP="009B62A1">
      <w:pPr>
        <w:spacing w:line="480" w:lineRule="auto"/>
      </w:pPr>
    </w:p>
    <w:p w14:paraId="7C71DE79" w14:textId="77777777" w:rsidR="006B2E97" w:rsidRPr="00CF5AFF" w:rsidRDefault="006B2E97" w:rsidP="009B62A1">
      <w:pPr>
        <w:pStyle w:val="Recuodecorpodetexto1"/>
        <w:jc w:val="left"/>
      </w:pPr>
      <w:r w:rsidRPr="00CF5AFF">
        <w:lastRenderedPageBreak/>
        <w:t xml:space="preserve">O comportamento alimentar ocupa um papel central na prevenção e no tratamento de doenças, uma vez que o excesso ou a carência de determinados nutrientes pode gerar problemas de saúde. De acordo com </w:t>
      </w:r>
      <w:proofErr w:type="gramStart"/>
      <w:r w:rsidRPr="00CF5AFF">
        <w:t xml:space="preserve">a </w:t>
      </w:r>
      <w:r w:rsidRPr="00CF5AFF">
        <w:rPr>
          <w:i/>
        </w:rPr>
        <w:t>World</w:t>
      </w:r>
      <w:proofErr w:type="gramEnd"/>
      <w:r w:rsidRPr="00CF5AFF">
        <w:rPr>
          <w:i/>
        </w:rPr>
        <w:t xml:space="preserve"> Health </w:t>
      </w:r>
      <w:proofErr w:type="spellStart"/>
      <w:r w:rsidRPr="00CF5AFF">
        <w:rPr>
          <w:i/>
        </w:rPr>
        <w:t>Organization</w:t>
      </w:r>
      <w:proofErr w:type="spellEnd"/>
      <w:r w:rsidRPr="00CF5AFF">
        <w:rPr>
          <w:i/>
        </w:rPr>
        <w:t xml:space="preserve"> </w:t>
      </w:r>
      <w:r w:rsidRPr="00CF5AFF">
        <w:t>(WHO) (2012), u</w:t>
      </w:r>
      <w:r w:rsidRPr="00CF5AFF">
        <w:rPr>
          <w:rStyle w:val="hps"/>
          <w:lang w:val="pt-PT"/>
        </w:rPr>
        <w:t>ma dieta pouco saudável</w:t>
      </w:r>
      <w:r w:rsidRPr="00CF5AFF">
        <w:rPr>
          <w:lang w:val="pt-PT"/>
        </w:rPr>
        <w:t xml:space="preserve"> </w:t>
      </w:r>
      <w:r w:rsidRPr="00CF5AFF">
        <w:rPr>
          <w:rStyle w:val="hps"/>
          <w:lang w:val="pt-PT"/>
        </w:rPr>
        <w:t>é um dos</w:t>
      </w:r>
      <w:r w:rsidRPr="00CF5AFF">
        <w:rPr>
          <w:lang w:val="pt-PT"/>
        </w:rPr>
        <w:t xml:space="preserve"> </w:t>
      </w:r>
      <w:r w:rsidRPr="00CF5AFF">
        <w:rPr>
          <w:rStyle w:val="hps"/>
          <w:lang w:val="pt-PT"/>
        </w:rPr>
        <w:t>principais fatores de risco</w:t>
      </w:r>
      <w:r w:rsidRPr="00CF5AFF">
        <w:rPr>
          <w:lang w:val="pt-PT"/>
        </w:rPr>
        <w:t xml:space="preserve"> </w:t>
      </w:r>
      <w:r w:rsidRPr="00CF5AFF">
        <w:rPr>
          <w:rStyle w:val="hps"/>
          <w:lang w:val="pt-PT"/>
        </w:rPr>
        <w:t>para uma série de</w:t>
      </w:r>
      <w:r w:rsidRPr="00CF5AFF">
        <w:rPr>
          <w:lang w:val="pt-PT"/>
        </w:rPr>
        <w:t xml:space="preserve"> </w:t>
      </w:r>
      <w:r w:rsidRPr="00CF5AFF">
        <w:rPr>
          <w:rStyle w:val="hps"/>
          <w:lang w:val="pt-PT"/>
        </w:rPr>
        <w:t>doenças crônicas,</w:t>
      </w:r>
      <w:r w:rsidRPr="00CF5AFF">
        <w:rPr>
          <w:lang w:val="pt-PT"/>
        </w:rPr>
        <w:t xml:space="preserve"> como as </w:t>
      </w:r>
      <w:r w:rsidRPr="00CF5AFF">
        <w:rPr>
          <w:rStyle w:val="hps"/>
          <w:lang w:val="pt-PT"/>
        </w:rPr>
        <w:t>doenças cardiovasculares, o câncer</w:t>
      </w:r>
      <w:r w:rsidRPr="00CF5AFF">
        <w:rPr>
          <w:lang w:val="pt-PT"/>
        </w:rPr>
        <w:t>, o diabetes, a obesidade etc. R</w:t>
      </w:r>
      <w:r w:rsidRPr="00CF5AFF">
        <w:rPr>
          <w:rStyle w:val="hps"/>
          <w:lang w:val="pt-PT"/>
        </w:rPr>
        <w:t>ecomendações gerais para</w:t>
      </w:r>
      <w:r w:rsidRPr="00CF5AFF">
        <w:rPr>
          <w:lang w:val="pt-PT"/>
        </w:rPr>
        <w:t xml:space="preserve"> </w:t>
      </w:r>
      <w:r w:rsidRPr="00CF5AFF">
        <w:rPr>
          <w:rStyle w:val="hps"/>
          <w:lang w:val="pt-PT"/>
        </w:rPr>
        <w:t>uma dieta saudável</w:t>
      </w:r>
      <w:r w:rsidRPr="00CF5AFF">
        <w:rPr>
          <w:lang w:val="pt-PT"/>
        </w:rPr>
        <w:t xml:space="preserve"> </w:t>
      </w:r>
      <w:r w:rsidRPr="00CF5AFF">
        <w:rPr>
          <w:rStyle w:val="hps"/>
          <w:lang w:val="pt-PT"/>
        </w:rPr>
        <w:t>são:</w:t>
      </w:r>
      <w:r w:rsidRPr="00CF5AFF">
        <w:rPr>
          <w:lang w:val="pt-PT"/>
        </w:rPr>
        <w:t xml:space="preserve"> </w:t>
      </w:r>
      <w:r w:rsidRPr="00CF5AFF">
        <w:rPr>
          <w:rStyle w:val="hps"/>
          <w:lang w:val="pt-PT"/>
        </w:rPr>
        <w:t>comer mais</w:t>
      </w:r>
      <w:r w:rsidRPr="00CF5AFF">
        <w:rPr>
          <w:lang w:val="pt-PT"/>
        </w:rPr>
        <w:t xml:space="preserve"> </w:t>
      </w:r>
      <w:r w:rsidRPr="00CF5AFF">
        <w:rPr>
          <w:rStyle w:val="hps"/>
          <w:lang w:val="pt-PT"/>
        </w:rPr>
        <w:t>frutas, legumes,</w:t>
      </w:r>
      <w:r w:rsidRPr="00CF5AFF">
        <w:rPr>
          <w:lang w:val="pt-PT"/>
        </w:rPr>
        <w:t xml:space="preserve"> </w:t>
      </w:r>
      <w:r w:rsidRPr="00CF5AFF">
        <w:rPr>
          <w:rStyle w:val="hps"/>
          <w:lang w:val="pt-PT"/>
        </w:rPr>
        <w:t>leguminosas</w:t>
      </w:r>
      <w:r w:rsidRPr="00CF5AFF">
        <w:rPr>
          <w:lang w:val="pt-PT"/>
        </w:rPr>
        <w:t>, nozes e grãos e reduzir</w:t>
      </w:r>
      <w:r w:rsidRPr="00CF5AFF">
        <w:rPr>
          <w:rStyle w:val="hps"/>
          <w:lang w:val="pt-PT"/>
        </w:rPr>
        <w:t xml:space="preserve"> o</w:t>
      </w:r>
      <w:r w:rsidRPr="00CF5AFF">
        <w:rPr>
          <w:lang w:val="pt-PT"/>
        </w:rPr>
        <w:t xml:space="preserve"> </w:t>
      </w:r>
      <w:r w:rsidRPr="00CF5AFF">
        <w:rPr>
          <w:rStyle w:val="hps"/>
          <w:lang w:val="pt-PT"/>
        </w:rPr>
        <w:t>sal, o açúcar e</w:t>
      </w:r>
      <w:r w:rsidRPr="00CF5AFF">
        <w:rPr>
          <w:lang w:val="pt-PT"/>
        </w:rPr>
        <w:t xml:space="preserve"> as </w:t>
      </w:r>
      <w:r w:rsidRPr="00CF5AFF">
        <w:rPr>
          <w:rStyle w:val="hps"/>
          <w:lang w:val="pt-PT"/>
        </w:rPr>
        <w:t>gorduras</w:t>
      </w:r>
      <w:r w:rsidRPr="00CF5AFF">
        <w:t xml:space="preserve">. </w:t>
      </w:r>
      <w:r w:rsidRPr="00CF5AFF">
        <w:rPr>
          <w:lang w:val="pt-PT"/>
        </w:rPr>
        <w:t xml:space="preserve">Todavia, </w:t>
      </w:r>
      <w:r w:rsidRPr="00CF5AFF">
        <w:t>muitas vezes, as escolhas alimentares na infância são muito seletivas, com quantidades elevadas de carboidrato, açúcar, gordura e sal e baixo consumo de alimentos como vegetais e frutas, se comparados às quantidades recomendadas (</w:t>
      </w:r>
      <w:proofErr w:type="spellStart"/>
      <w:r w:rsidRPr="00CF5AFF">
        <w:t>Lowe</w:t>
      </w:r>
      <w:proofErr w:type="spellEnd"/>
      <w:r w:rsidRPr="00CF5AFF">
        <w:t xml:space="preserve"> &amp; </w:t>
      </w:r>
      <w:proofErr w:type="spellStart"/>
      <w:r w:rsidRPr="00CF5AFF">
        <w:t>Horne</w:t>
      </w:r>
      <w:proofErr w:type="spellEnd"/>
      <w:r w:rsidRPr="00CF5AFF">
        <w:t xml:space="preserve">, 2009; WHO, 2012). </w:t>
      </w:r>
    </w:p>
    <w:p w14:paraId="33439E2C" w14:textId="6964D6BF" w:rsidR="006B2E97" w:rsidRPr="00747798" w:rsidRDefault="006B2E97" w:rsidP="009B62A1">
      <w:pPr>
        <w:pStyle w:val="Recuodecorpodetexto1"/>
        <w:jc w:val="left"/>
      </w:pPr>
      <w:r w:rsidRPr="00CF5AFF">
        <w:t xml:space="preserve">É na idade pré-escolar e no início da idade escolar que se formam os hábitos alimentares que acompanham o indivíduo ao longo da vida. Estes hábitos são fortemente influenciados por fatores genéticos e </w:t>
      </w:r>
      <w:r w:rsidRPr="00747798">
        <w:t xml:space="preserve">ambientais (Brasil, </w:t>
      </w:r>
      <w:proofErr w:type="spellStart"/>
      <w:r w:rsidRPr="00747798">
        <w:t>Devncenzi</w:t>
      </w:r>
      <w:proofErr w:type="spellEnd"/>
      <w:r w:rsidRPr="00747798">
        <w:t xml:space="preserve">, &amp; Ribeiro, 2007). A </w:t>
      </w:r>
      <w:r w:rsidRPr="00CF5AFF">
        <w:t>espécie humana possui predisposição genética para rejeitar os sabores amargo e azedo e a responder preferencialmente aos sabores doces e salgados, além de preferir alimentos com alta densidade energética.  A experiência do ser humano com os sabores começa durante o período de amamentação, como consequência do consumo alimentar da mãe (</w:t>
      </w:r>
      <w:proofErr w:type="spellStart"/>
      <w:r w:rsidRPr="00CF5AFF">
        <w:t>Birch</w:t>
      </w:r>
      <w:proofErr w:type="spellEnd"/>
      <w:r w:rsidRPr="00CF5AFF">
        <w:t xml:space="preserve">, 1999). Com a introdução da alimentação sólida, o comportamento alimentar é aprendido no ambiente familiar e secundariamente, por outras interações psicossociais e influências </w:t>
      </w:r>
      <w:r w:rsidRPr="00747798">
        <w:t xml:space="preserve">culturais (Ramos &amp; Stein, 2000). Nesse processo de aprendizagem, muitas variáveis podem colaborar para o processo de escolha </w:t>
      </w:r>
      <w:proofErr w:type="gramStart"/>
      <w:r w:rsidRPr="00747798">
        <w:t>alimentar .</w:t>
      </w:r>
      <w:proofErr w:type="gramEnd"/>
      <w:r w:rsidRPr="00747798">
        <w:t xml:space="preserve"> Entre essas variáveis citam-se as propagandas e comerciais de televisão (</w:t>
      </w:r>
      <w:proofErr w:type="spellStart"/>
      <w:r w:rsidRPr="00747798">
        <w:t>Gallo</w:t>
      </w:r>
      <w:proofErr w:type="spellEnd"/>
      <w:r w:rsidRPr="00747798">
        <w:t>, 1998), a modelação de pais, pares e irmãos (</w:t>
      </w:r>
      <w:proofErr w:type="gramStart"/>
      <w:r w:rsidRPr="00747798">
        <w:t>Birch,</w:t>
      </w:r>
      <w:proofErr w:type="gramEnd"/>
      <w:r w:rsidRPr="00747798">
        <w:t xml:space="preserve">1999; Rossi </w:t>
      </w:r>
      <w:r w:rsidRPr="00747798">
        <w:rPr>
          <w:lang w:val="pt-PT"/>
        </w:rPr>
        <w:t>Moreira, &amp; Rauen, 2008)</w:t>
      </w:r>
      <w:r w:rsidRPr="00747798">
        <w:t xml:space="preserve">, consequências fisiológicas positivas ou negativas pós- ingestão (Birch,1999), </w:t>
      </w:r>
      <w:r w:rsidRPr="00CF5AFF">
        <w:t xml:space="preserve">estratégias adotadas pelos pais para o consumo de determinados alimentos e o uso de alimentos preferidos como  consequência para bons e maus </w:t>
      </w:r>
      <w:r w:rsidRPr="00747798">
        <w:t>comportamentos (</w:t>
      </w:r>
      <w:proofErr w:type="spellStart"/>
      <w:r w:rsidRPr="00747798">
        <w:t>Birch</w:t>
      </w:r>
      <w:proofErr w:type="spellEnd"/>
      <w:r w:rsidRPr="00747798">
        <w:t xml:space="preserve">, 1999), </w:t>
      </w:r>
      <w:r w:rsidRPr="00747798">
        <w:lastRenderedPageBreak/>
        <w:t>fatores culturais (</w:t>
      </w:r>
      <w:proofErr w:type="spellStart"/>
      <w:r w:rsidRPr="00747798">
        <w:t>Wardle</w:t>
      </w:r>
      <w:proofErr w:type="spellEnd"/>
      <w:r w:rsidRPr="00747798">
        <w:t xml:space="preserve"> &amp; Cook, 2008) e disponibilidade e acesso facilitado aos alimentos (</w:t>
      </w:r>
      <w:proofErr w:type="spellStart"/>
      <w:r w:rsidRPr="00747798">
        <w:t>Birch</w:t>
      </w:r>
      <w:proofErr w:type="spellEnd"/>
      <w:r w:rsidRPr="00747798">
        <w:t xml:space="preserve">, 1992; </w:t>
      </w:r>
      <w:proofErr w:type="spellStart"/>
      <w:r w:rsidRPr="00747798">
        <w:t>Pliner</w:t>
      </w:r>
      <w:proofErr w:type="spellEnd"/>
      <w:r w:rsidRPr="00747798">
        <w:t>, 1982).</w:t>
      </w:r>
    </w:p>
    <w:p w14:paraId="4417C23E" w14:textId="77777777" w:rsidR="006B2E97" w:rsidRPr="00CF5AFF" w:rsidRDefault="006B2E97" w:rsidP="009B62A1">
      <w:pPr>
        <w:autoSpaceDE w:val="0"/>
        <w:autoSpaceDN w:val="0"/>
        <w:adjustRightInd w:val="0"/>
        <w:spacing w:line="480" w:lineRule="auto"/>
        <w:ind w:firstLine="851"/>
      </w:pPr>
      <w:r w:rsidRPr="00747798">
        <w:t xml:space="preserve">A seletividade para o consumo alimentar realizada por muitas crianças pode ser resultado de práticas alimentares conduzidas de forma inadequada, embora </w:t>
      </w:r>
      <w:r w:rsidRPr="00CF5AFF">
        <w:t xml:space="preserve">crianças em fase de formação de hábitos alimentares, muitas vezes, não aceitam experimentar prontamente novos alimentos. Na fase pré-escolar e início da fase escolar, a velocidade do crescimento declina, e uma das consequências é a redução do apetite e </w:t>
      </w:r>
      <w:r w:rsidRPr="00747798">
        <w:t xml:space="preserve">da ingestão alimentar. </w:t>
      </w:r>
      <w:r w:rsidRPr="0011404F">
        <w:t xml:space="preserve">(Brasil </w:t>
      </w:r>
      <w:proofErr w:type="gramStart"/>
      <w:r w:rsidRPr="0011404F">
        <w:t>et</w:t>
      </w:r>
      <w:proofErr w:type="gramEnd"/>
      <w:r w:rsidRPr="0011404F">
        <w:t xml:space="preserve"> al., 2007).</w:t>
      </w:r>
      <w:r w:rsidRPr="00747798">
        <w:t xml:space="preserve"> Para que a rejeição a novos alimentos se modifique, </w:t>
      </w:r>
      <w:proofErr w:type="gramStart"/>
      <w:r w:rsidRPr="00747798">
        <w:t>é</w:t>
      </w:r>
      <w:proofErr w:type="gramEnd"/>
      <w:r w:rsidRPr="00747798">
        <w:t xml:space="preserve"> necessário que a criança experimente os alimentos várias vezes, sem qualquer coerção (</w:t>
      </w:r>
      <w:proofErr w:type="spellStart"/>
      <w:r w:rsidRPr="00747798">
        <w:rPr>
          <w:lang w:eastAsia="en-US"/>
        </w:rPr>
        <w:t>Birch</w:t>
      </w:r>
      <w:proofErr w:type="spellEnd"/>
      <w:r w:rsidRPr="00747798">
        <w:rPr>
          <w:lang w:eastAsia="en-US"/>
        </w:rPr>
        <w:t xml:space="preserve"> </w:t>
      </w:r>
      <w:r w:rsidRPr="00CF5AFF">
        <w:rPr>
          <w:lang w:eastAsia="en-US"/>
        </w:rPr>
        <w:t xml:space="preserve">&amp; </w:t>
      </w:r>
      <w:proofErr w:type="spellStart"/>
      <w:r w:rsidRPr="00CF5AFF">
        <w:rPr>
          <w:lang w:eastAsia="en-US"/>
        </w:rPr>
        <w:t>Marlin</w:t>
      </w:r>
      <w:proofErr w:type="spellEnd"/>
      <w:r w:rsidRPr="00CF5AFF">
        <w:rPr>
          <w:lang w:eastAsia="en-US"/>
        </w:rPr>
        <w:t xml:space="preserve">, 1982; </w:t>
      </w:r>
      <w:proofErr w:type="spellStart"/>
      <w:r w:rsidRPr="00CF5AFF">
        <w:rPr>
          <w:lang w:eastAsia="en-US"/>
        </w:rPr>
        <w:t>Birch</w:t>
      </w:r>
      <w:proofErr w:type="spellEnd"/>
      <w:r w:rsidRPr="00CF5AFF">
        <w:rPr>
          <w:lang w:eastAsia="en-US"/>
        </w:rPr>
        <w:t xml:space="preserve">, </w:t>
      </w:r>
      <w:proofErr w:type="spellStart"/>
      <w:r w:rsidRPr="00CF5AFF">
        <w:rPr>
          <w:lang w:eastAsia="en-US"/>
        </w:rPr>
        <w:t>McPhee</w:t>
      </w:r>
      <w:proofErr w:type="spellEnd"/>
      <w:r w:rsidRPr="00CF5AFF">
        <w:rPr>
          <w:lang w:eastAsia="en-US"/>
        </w:rPr>
        <w:t xml:space="preserve">, </w:t>
      </w:r>
      <w:proofErr w:type="spellStart"/>
      <w:r w:rsidRPr="00CF5AFF">
        <w:rPr>
          <w:lang w:eastAsia="en-US"/>
        </w:rPr>
        <w:t>Shoba</w:t>
      </w:r>
      <w:proofErr w:type="spellEnd"/>
      <w:r w:rsidRPr="00CF5AFF">
        <w:rPr>
          <w:lang w:eastAsia="en-US"/>
        </w:rPr>
        <w:t xml:space="preserve">, </w:t>
      </w:r>
      <w:proofErr w:type="spellStart"/>
      <w:r w:rsidRPr="00CF5AFF">
        <w:rPr>
          <w:lang w:eastAsia="en-US"/>
        </w:rPr>
        <w:t>Pirok</w:t>
      </w:r>
      <w:proofErr w:type="spellEnd"/>
      <w:r w:rsidRPr="00CF5AFF">
        <w:rPr>
          <w:lang w:eastAsia="en-US"/>
        </w:rPr>
        <w:t xml:space="preserve">, &amp; </w:t>
      </w:r>
      <w:proofErr w:type="spellStart"/>
      <w:r w:rsidRPr="00CF5AFF">
        <w:rPr>
          <w:lang w:eastAsia="en-US"/>
        </w:rPr>
        <w:t>Steinberg</w:t>
      </w:r>
      <w:proofErr w:type="spellEnd"/>
      <w:r w:rsidRPr="00CF5AFF">
        <w:rPr>
          <w:lang w:eastAsia="en-US"/>
        </w:rPr>
        <w:t xml:space="preserve">, 1987; </w:t>
      </w:r>
      <w:r w:rsidRPr="00CF5AFF">
        <w:t>Brasil et al., 2007</w:t>
      </w:r>
      <w:r w:rsidRPr="00CF5AFF">
        <w:rPr>
          <w:lang w:eastAsia="en-US"/>
        </w:rPr>
        <w:t>).</w:t>
      </w:r>
      <w:r w:rsidRPr="00CF5AFF">
        <w:t xml:space="preserve"> </w:t>
      </w:r>
    </w:p>
    <w:p w14:paraId="5E83B092" w14:textId="35CFBDBD" w:rsidR="006B2E97" w:rsidRPr="001E2452" w:rsidRDefault="006B2E97" w:rsidP="009B62A1">
      <w:pPr>
        <w:pStyle w:val="Textodecomentrio"/>
        <w:spacing w:line="480" w:lineRule="auto"/>
        <w:ind w:firstLine="708"/>
        <w:rPr>
          <w:sz w:val="24"/>
          <w:szCs w:val="24"/>
        </w:rPr>
      </w:pPr>
      <w:r w:rsidRPr="00CF5AFF">
        <w:rPr>
          <w:sz w:val="24"/>
          <w:szCs w:val="24"/>
        </w:rPr>
        <w:t xml:space="preserve">Com a finalidade de encorajar as crianças a experimentarem frutas e vegetais, </w:t>
      </w:r>
      <w:proofErr w:type="spellStart"/>
      <w:r w:rsidRPr="00CF5AFF">
        <w:rPr>
          <w:sz w:val="24"/>
          <w:szCs w:val="24"/>
        </w:rPr>
        <w:t>Lowe</w:t>
      </w:r>
      <w:proofErr w:type="spellEnd"/>
      <w:r w:rsidRPr="00CF5AFF">
        <w:rPr>
          <w:sz w:val="24"/>
          <w:szCs w:val="24"/>
        </w:rPr>
        <w:t xml:space="preserve"> e </w:t>
      </w:r>
      <w:proofErr w:type="spellStart"/>
      <w:r w:rsidRPr="00CF5AFF">
        <w:rPr>
          <w:sz w:val="24"/>
          <w:szCs w:val="24"/>
        </w:rPr>
        <w:t>Horne</w:t>
      </w:r>
      <w:proofErr w:type="spellEnd"/>
      <w:r w:rsidRPr="00CF5AFF">
        <w:rPr>
          <w:sz w:val="24"/>
          <w:szCs w:val="24"/>
        </w:rPr>
        <w:t xml:space="preserve"> (2009) desenvolveram um programa de alimentação saudável em escolas, voltado para crianças de 4 a 11 anos, denominado “The </w:t>
      </w:r>
      <w:proofErr w:type="spellStart"/>
      <w:r w:rsidRPr="00CF5AFF">
        <w:rPr>
          <w:sz w:val="24"/>
          <w:szCs w:val="24"/>
        </w:rPr>
        <w:t>Food</w:t>
      </w:r>
      <w:proofErr w:type="spellEnd"/>
      <w:r w:rsidRPr="00CF5AFF">
        <w:rPr>
          <w:sz w:val="24"/>
          <w:szCs w:val="24"/>
        </w:rPr>
        <w:t xml:space="preserve"> </w:t>
      </w:r>
      <w:proofErr w:type="spellStart"/>
      <w:r w:rsidRPr="00CF5AFF">
        <w:rPr>
          <w:sz w:val="24"/>
          <w:szCs w:val="24"/>
        </w:rPr>
        <w:t>Dudes</w:t>
      </w:r>
      <w:proofErr w:type="spellEnd"/>
      <w:r w:rsidRPr="00CF5AFF">
        <w:rPr>
          <w:sz w:val="24"/>
          <w:szCs w:val="24"/>
        </w:rPr>
        <w:t xml:space="preserve"> </w:t>
      </w:r>
      <w:proofErr w:type="spellStart"/>
      <w:r w:rsidRPr="00CF5AFF">
        <w:rPr>
          <w:sz w:val="24"/>
          <w:szCs w:val="24"/>
        </w:rPr>
        <w:t>Healthy</w:t>
      </w:r>
      <w:proofErr w:type="spellEnd"/>
      <w:r w:rsidRPr="00CF5AFF">
        <w:rPr>
          <w:sz w:val="24"/>
          <w:szCs w:val="24"/>
        </w:rPr>
        <w:t xml:space="preserve"> </w:t>
      </w:r>
      <w:proofErr w:type="spellStart"/>
      <w:r w:rsidRPr="00CF5AFF">
        <w:rPr>
          <w:sz w:val="24"/>
          <w:szCs w:val="24"/>
        </w:rPr>
        <w:t>Eating</w:t>
      </w:r>
      <w:proofErr w:type="spellEnd"/>
      <w:r w:rsidRPr="00CF5AFF">
        <w:rPr>
          <w:sz w:val="24"/>
          <w:szCs w:val="24"/>
        </w:rPr>
        <w:t xml:space="preserve"> </w:t>
      </w:r>
      <w:proofErr w:type="spellStart"/>
      <w:r w:rsidRPr="00CF5AFF">
        <w:rPr>
          <w:sz w:val="24"/>
          <w:szCs w:val="24"/>
        </w:rPr>
        <w:t>Programme</w:t>
      </w:r>
      <w:proofErr w:type="spellEnd"/>
      <w:r w:rsidRPr="00CF5AFF">
        <w:rPr>
          <w:sz w:val="24"/>
          <w:szCs w:val="24"/>
        </w:rPr>
        <w:t xml:space="preserve">”. Esse </w:t>
      </w:r>
      <w:r w:rsidR="00381255" w:rsidRPr="00CF5AFF">
        <w:rPr>
          <w:sz w:val="24"/>
          <w:szCs w:val="24"/>
        </w:rPr>
        <w:t xml:space="preserve">programa </w:t>
      </w:r>
      <w:r w:rsidRPr="00CF5AFF">
        <w:rPr>
          <w:sz w:val="24"/>
          <w:szCs w:val="24"/>
        </w:rPr>
        <w:t xml:space="preserve">incluía dois elementos-chave, vídeo de aventuras com personagens super-heróis e pequenos prêmios, como consequências para o comportamento das crianças de provarem novos alimentos. Na fase de preparação e linha de base, o consumo de frutas e vegetais era mensurado por quatro dias antes do início do programa. Na Fase </w:t>
      </w:r>
      <w:proofErr w:type="gramStart"/>
      <w:r w:rsidRPr="00CF5AFF">
        <w:rPr>
          <w:sz w:val="24"/>
          <w:szCs w:val="24"/>
        </w:rPr>
        <w:t>1</w:t>
      </w:r>
      <w:proofErr w:type="gramEnd"/>
      <w:r w:rsidRPr="00CF5AFF">
        <w:rPr>
          <w:sz w:val="24"/>
          <w:szCs w:val="24"/>
        </w:rPr>
        <w:t>, com duração de 16 dias, as crianças ou assistiam a um DVD ou faziam a leitura de uma carta, ambos encorajando a comer frutas e verduras. O DVD, desenvolvido pelos pesquisadores, era composto de episódios de uma história com personagens super-heróis que forneciam às crianças um modelo de alimentação saudável a ser imitado. Ainda nessa fase, comer pedaços de frutas e vegetais</w:t>
      </w:r>
      <w:r w:rsidRPr="00CF5AFF" w:rsidDel="00E34A63">
        <w:rPr>
          <w:sz w:val="24"/>
          <w:szCs w:val="24"/>
        </w:rPr>
        <w:t xml:space="preserve"> </w:t>
      </w:r>
      <w:r w:rsidRPr="00CF5AFF">
        <w:rPr>
          <w:sz w:val="24"/>
          <w:szCs w:val="24"/>
        </w:rPr>
        <w:t>era seguido por elogios ou prêmios. Os pais tinham como tarefa incentivar seus filhos a comer</w:t>
      </w:r>
      <w:r w:rsidR="00C40937">
        <w:rPr>
          <w:sz w:val="24"/>
          <w:szCs w:val="24"/>
        </w:rPr>
        <w:t>em</w:t>
      </w:r>
      <w:r w:rsidRPr="00CF5AFF">
        <w:rPr>
          <w:sz w:val="24"/>
          <w:szCs w:val="24"/>
        </w:rPr>
        <w:t xml:space="preserve"> frutas e vegetais e a monitorar este comportamento das crianças (</w:t>
      </w:r>
      <w:proofErr w:type="spellStart"/>
      <w:r w:rsidRPr="00CF5AFF">
        <w:rPr>
          <w:sz w:val="24"/>
          <w:szCs w:val="24"/>
        </w:rPr>
        <w:t>Food</w:t>
      </w:r>
      <w:proofErr w:type="spellEnd"/>
      <w:proofErr w:type="gramStart"/>
      <w:r w:rsidRPr="00CF5AFF">
        <w:rPr>
          <w:sz w:val="24"/>
          <w:szCs w:val="24"/>
        </w:rPr>
        <w:t xml:space="preserve">  </w:t>
      </w:r>
      <w:proofErr w:type="spellStart"/>
      <w:proofErr w:type="gramEnd"/>
      <w:r w:rsidRPr="00CF5AFF">
        <w:rPr>
          <w:sz w:val="24"/>
          <w:szCs w:val="24"/>
        </w:rPr>
        <w:t>Dudes</w:t>
      </w:r>
      <w:proofErr w:type="spellEnd"/>
      <w:r w:rsidRPr="00CF5AFF">
        <w:rPr>
          <w:sz w:val="24"/>
          <w:szCs w:val="24"/>
        </w:rPr>
        <w:t xml:space="preserve"> Home Pack).  Na Fase </w:t>
      </w:r>
      <w:proofErr w:type="gramStart"/>
      <w:r w:rsidRPr="00CF5AFF">
        <w:rPr>
          <w:sz w:val="24"/>
          <w:szCs w:val="24"/>
        </w:rPr>
        <w:t>2</w:t>
      </w:r>
      <w:proofErr w:type="gramEnd"/>
      <w:r w:rsidRPr="00CF5AFF">
        <w:rPr>
          <w:sz w:val="24"/>
          <w:szCs w:val="24"/>
        </w:rPr>
        <w:t xml:space="preserve">, de manutenção, o consumo alimentar das crianças era monitorado por meio de um gráfico fixado na parede da sala de aula. Quando o consumo dos </w:t>
      </w:r>
      <w:r w:rsidRPr="00CF5AFF">
        <w:rPr>
          <w:sz w:val="24"/>
          <w:szCs w:val="24"/>
        </w:rPr>
        <w:lastRenderedPageBreak/>
        <w:t>alimentos era realizado pelas crianças, elas ganhavam certificados e prêmios dos professores. Como resultado, verificou-se um aumento de 4% para 68% no consumo de frutas e vegetais variados e esses, mantiveram-se após quatro meses do fim do programa. Quando se trabalha com crianças, a tecnologia empregada deve, além de promover o ensino de comportamentos específicos, ser motivadora e divertida. Nesse programa o uso de vídeo com personagens super-heróis parece ter contribuído para o resultado.</w:t>
      </w:r>
    </w:p>
    <w:p w14:paraId="7D19A807" w14:textId="7F46E7E5" w:rsidR="006B2E97" w:rsidRDefault="006B2E97" w:rsidP="009B62A1">
      <w:pPr>
        <w:autoSpaceDE w:val="0"/>
        <w:autoSpaceDN w:val="0"/>
        <w:adjustRightInd w:val="0"/>
        <w:spacing w:line="480" w:lineRule="auto"/>
        <w:ind w:firstLine="708"/>
      </w:pPr>
      <w:r w:rsidRPr="00C25E75">
        <w:t xml:space="preserve">Nos últimos anos, </w:t>
      </w:r>
      <w:r w:rsidRPr="00C25E75">
        <w:rPr>
          <w:lang w:val="pt-PT"/>
        </w:rPr>
        <w:t>a</w:t>
      </w:r>
      <w:r w:rsidRPr="00C25E75">
        <w:t xml:space="preserve"> partir dos estudos de </w:t>
      </w:r>
      <w:proofErr w:type="spellStart"/>
      <w:r w:rsidRPr="00C25E75">
        <w:t>Sidman</w:t>
      </w:r>
      <w:proofErr w:type="spellEnd"/>
      <w:r w:rsidRPr="00C25E75">
        <w:t xml:space="preserve"> (</w:t>
      </w:r>
      <w:proofErr w:type="spellStart"/>
      <w:r w:rsidRPr="00C25E75">
        <w:t>Sidman</w:t>
      </w:r>
      <w:proofErr w:type="spellEnd"/>
      <w:r w:rsidRPr="00C25E75">
        <w:t xml:space="preserve">, 1971; </w:t>
      </w:r>
      <w:proofErr w:type="spellStart"/>
      <w:r w:rsidRPr="00C25E75">
        <w:t>Sidman</w:t>
      </w:r>
      <w:proofErr w:type="spellEnd"/>
      <w:r w:rsidRPr="00C25E75">
        <w:t xml:space="preserve"> &amp; </w:t>
      </w:r>
      <w:proofErr w:type="spellStart"/>
      <w:r w:rsidRPr="00C25E75">
        <w:t>Tailby</w:t>
      </w:r>
      <w:proofErr w:type="spellEnd"/>
      <w:r w:rsidRPr="00C25E75">
        <w:t>, 1982 entre outros)</w:t>
      </w:r>
      <w:r>
        <w:t xml:space="preserve">, pesquisas empregaram </w:t>
      </w:r>
      <w:r w:rsidRPr="00C25E75">
        <w:t>o modelo de equivalência de estímulos para investigar comportamentos comuns no contexto clínico</w:t>
      </w:r>
      <w:r>
        <w:t xml:space="preserve"> entre os quais </w:t>
      </w:r>
      <w:r w:rsidRPr="00C25E75">
        <w:t>o comportamento alimentar (</w:t>
      </w:r>
      <w:r>
        <w:t xml:space="preserve">e.g., </w:t>
      </w:r>
      <w:r w:rsidRPr="00C25E75">
        <w:rPr>
          <w:rStyle w:val="referencetext"/>
        </w:rPr>
        <w:t>Barnes-Holmes</w:t>
      </w:r>
      <w:r>
        <w:t xml:space="preserve">, </w:t>
      </w:r>
      <w:r w:rsidRPr="00747798">
        <w:t xml:space="preserve">Keane, Barnes, &amp; </w:t>
      </w:r>
      <w:proofErr w:type="spellStart"/>
      <w:r w:rsidRPr="00747798">
        <w:t>Smeets</w:t>
      </w:r>
      <w:proofErr w:type="spellEnd"/>
      <w:r w:rsidRPr="00747798">
        <w:t xml:space="preserve">, </w:t>
      </w:r>
      <w:r w:rsidRPr="00747798">
        <w:rPr>
          <w:rStyle w:val="referencetext"/>
        </w:rPr>
        <w:t xml:space="preserve">2000; </w:t>
      </w:r>
      <w:r w:rsidRPr="00747798">
        <w:rPr>
          <w:lang w:val="pt-PT"/>
        </w:rPr>
        <w:t xml:space="preserve">Cardoso, 2007; </w:t>
      </w:r>
      <w:proofErr w:type="spellStart"/>
      <w:r w:rsidRPr="00747798">
        <w:t>Smeets</w:t>
      </w:r>
      <w:proofErr w:type="spellEnd"/>
      <w:r w:rsidRPr="00747798">
        <w:t xml:space="preserve"> &amp; Barnes-Holmes, 2003; </w:t>
      </w:r>
      <w:proofErr w:type="spellStart"/>
      <w:r w:rsidRPr="00747798">
        <w:t>Straatmann</w:t>
      </w:r>
      <w:proofErr w:type="spellEnd"/>
      <w:r w:rsidRPr="00747798">
        <w:t xml:space="preserve">, Gisele, Almeida, Sebastião Sousa, &amp; Rose, 2014; Viana, 2006).  </w:t>
      </w:r>
      <w:proofErr w:type="spellStart"/>
      <w:r w:rsidRPr="00747798">
        <w:t>Sidman</w:t>
      </w:r>
      <w:proofErr w:type="spellEnd"/>
      <w:r w:rsidRPr="00747798">
        <w:t xml:space="preserve"> e </w:t>
      </w:r>
      <w:proofErr w:type="spellStart"/>
      <w:r w:rsidRPr="00747798">
        <w:t>Tailby</w:t>
      </w:r>
      <w:proofErr w:type="spellEnd"/>
      <w:r w:rsidRPr="00747798">
        <w:t xml:space="preserve"> (1982) definem equivalência de estímulos como relações de estímulos condicionais derivadas que mostram as </w:t>
      </w:r>
      <w:r>
        <w:t>propriedades de reflexividade, simetria e transitividade.</w:t>
      </w:r>
      <w:r w:rsidRPr="005A12A7">
        <w:t xml:space="preserve"> </w:t>
      </w:r>
      <w:r w:rsidRPr="00166752">
        <w:t xml:space="preserve">A propriedade de reflexividade </w:t>
      </w:r>
      <w:r w:rsidRPr="00166752">
        <w:rPr>
          <w:lang w:val="pt-PT"/>
        </w:rPr>
        <w:t>implica a relação de igualdade que os estímulos de uma classe têm entre si</w:t>
      </w:r>
      <w:r w:rsidRPr="00166752">
        <w:t xml:space="preserve"> (e.g.,</w:t>
      </w:r>
      <w:r w:rsidRPr="00166752">
        <w:rPr>
          <w:lang w:val="pt-PT"/>
        </w:rPr>
        <w:t xml:space="preserve"> A1A1, B1B1 e C1C1</w:t>
      </w:r>
      <w:r w:rsidRPr="00166752">
        <w:t xml:space="preserve">); a </w:t>
      </w:r>
      <w:r w:rsidRPr="00166752">
        <w:rPr>
          <w:lang w:val="pt-PT"/>
        </w:rPr>
        <w:t xml:space="preserve">simetria refere-se </w:t>
      </w:r>
      <w:r w:rsidRPr="00166752">
        <w:t>à reversibilidade funcional da discriminação condicional, (i.e., se foi ensinado que “dado A1, escolher B1”, então a relação “dado B1, escolher A1” deve emergir). Finalmente, na transitividade são necessários treinos anteriores: “dado A1, escolher B1” e “dado A1, escolher C1”. Se o indivíduo, “dado B1, escolher C1” sem treino adicional, a propriedade de transitividade é demonstrada.</w:t>
      </w:r>
    </w:p>
    <w:p w14:paraId="5C501053" w14:textId="4EE84D3C" w:rsidR="006B2E97" w:rsidRDefault="006B2E97" w:rsidP="009B62A1">
      <w:pPr>
        <w:autoSpaceDE w:val="0"/>
        <w:autoSpaceDN w:val="0"/>
        <w:adjustRightInd w:val="0"/>
        <w:spacing w:line="480" w:lineRule="auto"/>
        <w:ind w:firstLine="708"/>
      </w:pPr>
      <w:r>
        <w:t xml:space="preserve">As pesquisas que empregaram </w:t>
      </w:r>
      <w:r w:rsidRPr="00C25E75">
        <w:t>o modelo de equivalência de estímulos para investigar o comportamento alimentar</w:t>
      </w:r>
      <w:r w:rsidRPr="00C06CE7">
        <w:t xml:space="preserve"> </w:t>
      </w:r>
      <w:r>
        <w:t>(</w:t>
      </w:r>
      <w:r w:rsidRPr="00C25E75">
        <w:rPr>
          <w:rStyle w:val="referencetext"/>
        </w:rPr>
        <w:t>Barnes-Holmes</w:t>
      </w:r>
      <w:r>
        <w:t xml:space="preserve">, Keane, Barnes, &amp; </w:t>
      </w:r>
      <w:proofErr w:type="spellStart"/>
      <w:r>
        <w:t>Smeets</w:t>
      </w:r>
      <w:proofErr w:type="spellEnd"/>
      <w:r>
        <w:t xml:space="preserve">, </w:t>
      </w:r>
      <w:r w:rsidRPr="00C25E75">
        <w:rPr>
          <w:rStyle w:val="referencetext"/>
        </w:rPr>
        <w:t xml:space="preserve">2000; </w:t>
      </w:r>
      <w:r>
        <w:rPr>
          <w:lang w:val="pt-PT"/>
        </w:rPr>
        <w:t xml:space="preserve">Cardoso, 2007; </w:t>
      </w:r>
      <w:proofErr w:type="spellStart"/>
      <w:r w:rsidRPr="0084101B">
        <w:t>Smeets</w:t>
      </w:r>
      <w:proofErr w:type="spellEnd"/>
      <w:r w:rsidRPr="0084101B">
        <w:t xml:space="preserve"> &amp; Barnes-Holmes, 2003; </w:t>
      </w:r>
      <w:proofErr w:type="spellStart"/>
      <w:r w:rsidRPr="00011E46">
        <w:t>Straatmann</w:t>
      </w:r>
      <w:proofErr w:type="spellEnd"/>
      <w:r>
        <w:t xml:space="preserve"> </w:t>
      </w:r>
      <w:proofErr w:type="gramStart"/>
      <w:r>
        <w:t>et</w:t>
      </w:r>
      <w:proofErr w:type="gramEnd"/>
      <w:r>
        <w:t xml:space="preserve"> al.</w:t>
      </w:r>
      <w:r w:rsidRPr="00011E46">
        <w:t xml:space="preserve"> 2014</w:t>
      </w:r>
      <w:r>
        <w:t>; Viana, 2006)</w:t>
      </w:r>
      <w:r w:rsidRPr="00C25E75">
        <w:t xml:space="preserve"> </w:t>
      </w:r>
      <w:r>
        <w:t>usaram o</w:t>
      </w:r>
      <w:r w:rsidRPr="00912743">
        <w:t xml:space="preserve"> </w:t>
      </w:r>
      <w:r>
        <w:t xml:space="preserve">procedimento </w:t>
      </w:r>
      <w:r w:rsidRPr="00912743">
        <w:t>de escolha de acordo com o modelo (</w:t>
      </w:r>
      <w:proofErr w:type="spellStart"/>
      <w:r w:rsidRPr="00912743">
        <w:rPr>
          <w:i/>
          <w:iCs/>
        </w:rPr>
        <w:t>Matching</w:t>
      </w:r>
      <w:proofErr w:type="spellEnd"/>
      <w:r>
        <w:rPr>
          <w:i/>
          <w:iCs/>
        </w:rPr>
        <w:t xml:space="preserve"> </w:t>
      </w:r>
      <w:proofErr w:type="spellStart"/>
      <w:r w:rsidRPr="00912743">
        <w:rPr>
          <w:i/>
          <w:iCs/>
        </w:rPr>
        <w:t>to</w:t>
      </w:r>
      <w:proofErr w:type="spellEnd"/>
      <w:r>
        <w:rPr>
          <w:i/>
          <w:iCs/>
        </w:rPr>
        <w:t xml:space="preserve"> </w:t>
      </w:r>
      <w:proofErr w:type="spellStart"/>
      <w:r w:rsidRPr="00912743">
        <w:rPr>
          <w:i/>
          <w:iCs/>
        </w:rPr>
        <w:t>Sample</w:t>
      </w:r>
      <w:proofErr w:type="spellEnd"/>
      <w:r w:rsidRPr="00912743">
        <w:rPr>
          <w:i/>
          <w:iCs/>
        </w:rPr>
        <w:t>-MTS</w:t>
      </w:r>
      <w:r>
        <w:rPr>
          <w:i/>
          <w:iCs/>
        </w:rPr>
        <w:t>)</w:t>
      </w:r>
      <w:r>
        <w:t>. Ness</w:t>
      </w:r>
      <w:r w:rsidRPr="00912743">
        <w:t xml:space="preserve">e procedimento, um estímulo-modelo (e.g., A1) é apresentado e, após uma resposta de </w:t>
      </w:r>
      <w:r w:rsidRPr="00912743">
        <w:lastRenderedPageBreak/>
        <w:t xml:space="preserve">observação, são apresentados </w:t>
      </w:r>
      <w:r>
        <w:t>pelo menos</w:t>
      </w:r>
      <w:r w:rsidRPr="00912743">
        <w:t xml:space="preserve"> dois estím</w:t>
      </w:r>
      <w:r>
        <w:t>ulos-comparação (e.g., B1 e B2). A escolha de</w:t>
      </w:r>
      <w:r w:rsidRPr="00912743">
        <w:t xml:space="preserve"> um deles</w:t>
      </w:r>
      <w:r>
        <w:t>, previamente definido pelo pesquisador</w:t>
      </w:r>
      <w:r w:rsidRPr="00912743">
        <w:t xml:space="preserve">, é seguida </w:t>
      </w:r>
      <w:r>
        <w:t>pela</w:t>
      </w:r>
      <w:r w:rsidRPr="00912743">
        <w:t xml:space="preserve"> liberação de consequências (sons, fichas etc.) e a escolha </w:t>
      </w:r>
      <w:r>
        <w:t>do outro,</w:t>
      </w:r>
      <w:r w:rsidRPr="00912743">
        <w:t xml:space="preserve"> não. </w:t>
      </w:r>
      <w:r>
        <w:t>Ainda, nessas pesquisas bebidas (</w:t>
      </w:r>
      <w:r w:rsidRPr="00C25E75">
        <w:rPr>
          <w:rStyle w:val="referencetext"/>
        </w:rPr>
        <w:t>Barnes-Holmes</w:t>
      </w:r>
      <w:r>
        <w:t xml:space="preserve">, Keane, Barnes, &amp; </w:t>
      </w:r>
      <w:proofErr w:type="spellStart"/>
      <w:r>
        <w:t>Smeets</w:t>
      </w:r>
      <w:proofErr w:type="spellEnd"/>
      <w:r>
        <w:t xml:space="preserve">, </w:t>
      </w:r>
      <w:r w:rsidRPr="00C25E75">
        <w:rPr>
          <w:rStyle w:val="referencetext"/>
        </w:rPr>
        <w:t xml:space="preserve">2000; </w:t>
      </w:r>
      <w:proofErr w:type="spellStart"/>
      <w:r>
        <w:t>Smeets</w:t>
      </w:r>
      <w:proofErr w:type="spellEnd"/>
      <w:r>
        <w:t xml:space="preserve"> &amp; Barnes-Holmes, 2003), nomes impressos de alimentos (</w:t>
      </w:r>
      <w:proofErr w:type="spellStart"/>
      <w:r w:rsidRPr="00011E46">
        <w:t>Straatmann</w:t>
      </w:r>
      <w:proofErr w:type="spellEnd"/>
      <w:r>
        <w:t xml:space="preserve"> </w:t>
      </w:r>
      <w:proofErr w:type="gramStart"/>
      <w:r>
        <w:t>et</w:t>
      </w:r>
      <w:proofErr w:type="gramEnd"/>
      <w:r>
        <w:t xml:space="preserve"> al.</w:t>
      </w:r>
      <w:r w:rsidRPr="00011E46">
        <w:t xml:space="preserve"> 2014</w:t>
      </w:r>
      <w:r>
        <w:t>) ou fotos de alimentos (</w:t>
      </w:r>
      <w:r>
        <w:rPr>
          <w:lang w:val="pt-PT"/>
        </w:rPr>
        <w:t>Cardoso, 2007</w:t>
      </w:r>
      <w:r>
        <w:t xml:space="preserve">; Viana, 2006) foram emparelhados a adjetivos impressos de alta e baixa </w:t>
      </w:r>
      <w:proofErr w:type="spellStart"/>
      <w:r>
        <w:t>palatabilidade</w:t>
      </w:r>
      <w:proofErr w:type="spellEnd"/>
      <w:r>
        <w:t xml:space="preserve"> (</w:t>
      </w:r>
      <w:r w:rsidRPr="00C25E75">
        <w:rPr>
          <w:rStyle w:val="referencetext"/>
        </w:rPr>
        <w:t>Barnes-Holmes</w:t>
      </w:r>
      <w:r w:rsidR="000F6F7D">
        <w:rPr>
          <w:rStyle w:val="referencetext"/>
        </w:rPr>
        <w:t xml:space="preserve"> </w:t>
      </w:r>
      <w:r>
        <w:t xml:space="preserve">et al., </w:t>
      </w:r>
      <w:r w:rsidRPr="00C25E75">
        <w:rPr>
          <w:rStyle w:val="referencetext"/>
        </w:rPr>
        <w:t>2000</w:t>
      </w:r>
      <w:r>
        <w:rPr>
          <w:rStyle w:val="referencetext"/>
        </w:rPr>
        <w:t xml:space="preserve">; </w:t>
      </w:r>
      <w:r>
        <w:rPr>
          <w:lang w:val="pt-PT"/>
        </w:rPr>
        <w:t>Cardoso, 2007</w:t>
      </w:r>
      <w:r>
        <w:t>; Viana, 2006), a fotos (</w:t>
      </w:r>
      <w:proofErr w:type="spellStart"/>
      <w:r w:rsidRPr="0084101B">
        <w:t>Smeets</w:t>
      </w:r>
      <w:proofErr w:type="spellEnd"/>
      <w:r w:rsidRPr="0084101B">
        <w:t xml:space="preserve"> &amp; Barnes-Holmes, 2003</w:t>
      </w:r>
      <w:r>
        <w:t>) ou a expressões faciais (</w:t>
      </w:r>
      <w:proofErr w:type="spellStart"/>
      <w:r w:rsidRPr="00011E46">
        <w:t>Straatmann</w:t>
      </w:r>
      <w:proofErr w:type="spellEnd"/>
      <w:r>
        <w:t xml:space="preserve"> et al.</w:t>
      </w:r>
      <w:r w:rsidRPr="00011E46">
        <w:t xml:space="preserve"> 2014</w:t>
      </w:r>
      <w:r>
        <w:t xml:space="preserve">) que representavam felicidade ou tristeza. </w:t>
      </w:r>
    </w:p>
    <w:p w14:paraId="068F1CB1" w14:textId="3491E74D" w:rsidR="006B2E97" w:rsidRPr="000B6EF1" w:rsidRDefault="006B2E97" w:rsidP="009B62A1">
      <w:pPr>
        <w:autoSpaceDE w:val="0"/>
        <w:autoSpaceDN w:val="0"/>
        <w:adjustRightInd w:val="0"/>
        <w:spacing w:line="480" w:lineRule="auto"/>
        <w:ind w:firstLine="708"/>
      </w:pPr>
      <w:r>
        <w:t xml:space="preserve">De modo geral, os dados obtidos nessas pesquisas indicam que a maioria dos participantes formou classes de equivalência e que os alimentos e bebidas emparelhados com fotos ou expressões faciais que representavam felicidade foram avaliados como mais agradável que aqueles emparelhados com fotos ou expressões que representavam tristeza. Finalmente, todas as pesquisas supracitadas </w:t>
      </w:r>
      <w:r w:rsidRPr="0084101B">
        <w:t>utilizaram programas de computador</w:t>
      </w:r>
      <w:r>
        <w:t xml:space="preserve"> ou cartões</w:t>
      </w:r>
      <w:r w:rsidRPr="0084101B">
        <w:t xml:space="preserve"> </w:t>
      </w:r>
      <w:r>
        <w:t xml:space="preserve">com figuras ou nomes impressos </w:t>
      </w:r>
      <w:r w:rsidRPr="0084101B">
        <w:t xml:space="preserve">para a </w:t>
      </w:r>
      <w:r>
        <w:t>coleta dos dados</w:t>
      </w:r>
      <w:r w:rsidRPr="0084101B">
        <w:t>, mesmo aquelas em que os participantes eram crianças</w:t>
      </w:r>
      <w:r>
        <w:t xml:space="preserve"> (</w:t>
      </w:r>
      <w:proofErr w:type="spellStart"/>
      <w:r w:rsidRPr="0084101B">
        <w:t>Smeets</w:t>
      </w:r>
      <w:proofErr w:type="spellEnd"/>
      <w:r w:rsidRPr="0084101B">
        <w:t xml:space="preserve"> &amp; Barnes-Holmes, 2003</w:t>
      </w:r>
      <w:r>
        <w:t>)</w:t>
      </w:r>
      <w:r w:rsidRPr="0084101B">
        <w:t xml:space="preserve">. </w:t>
      </w:r>
      <w:r>
        <w:t>Deve-se considerar, contudo, que quanto mais jovens são</w:t>
      </w:r>
      <w:r w:rsidRPr="0084101B">
        <w:t xml:space="preserve"> os participantes das pesquisas, mais cuidadosa </w:t>
      </w:r>
      <w:r>
        <w:t>deve</w:t>
      </w:r>
      <w:r w:rsidRPr="0084101B">
        <w:t xml:space="preserve"> ser a tecnologia empregada para a condução das sessões, já que a repetição de tentativas e o alto número delas podem </w:t>
      </w:r>
      <w:r>
        <w:t xml:space="preserve">levar </w:t>
      </w:r>
      <w:r w:rsidRPr="000B6EF1">
        <w:t xml:space="preserve">as crianças a cansarem da tarefa </w:t>
      </w:r>
      <w:r>
        <w:t xml:space="preserve">(Souza &amp; </w:t>
      </w:r>
      <w:proofErr w:type="spellStart"/>
      <w:r>
        <w:t>Hübner</w:t>
      </w:r>
      <w:proofErr w:type="spellEnd"/>
      <w:r>
        <w:t xml:space="preserve">, 2010; </w:t>
      </w:r>
      <w:proofErr w:type="spellStart"/>
      <w:r w:rsidRPr="000B6EF1">
        <w:t>Straatmann</w:t>
      </w:r>
      <w:proofErr w:type="spellEnd"/>
      <w:r w:rsidRPr="000B6EF1">
        <w:t>, 2008)</w:t>
      </w:r>
      <w:r w:rsidR="00D428D5">
        <w:t>.</w:t>
      </w:r>
    </w:p>
    <w:p w14:paraId="3B4C724A" w14:textId="679B109C" w:rsidR="006B2E97" w:rsidRDefault="006B2E97" w:rsidP="009B62A1">
      <w:pPr>
        <w:autoSpaceDE w:val="0"/>
        <w:autoSpaceDN w:val="0"/>
        <w:adjustRightInd w:val="0"/>
        <w:spacing w:line="480" w:lineRule="auto"/>
        <w:ind w:firstLine="708"/>
        <w:rPr>
          <w:bCs/>
        </w:rPr>
      </w:pPr>
      <w:r>
        <w:t xml:space="preserve">Em razão dos resultados das pesquisas que empregaram jogos para o ensino de habilidades acadêmicas e da importância de pesquisas cujo foco é o comportamento alimentar, </w:t>
      </w:r>
      <w:proofErr w:type="spellStart"/>
      <w:r w:rsidRPr="00891AF1">
        <w:t>Panosso</w:t>
      </w:r>
      <w:proofErr w:type="spellEnd"/>
      <w:r w:rsidRPr="00891AF1">
        <w:t xml:space="preserve"> </w:t>
      </w:r>
      <w:r w:rsidR="000F6F7D">
        <w:t>e Souza (2014</w:t>
      </w:r>
      <w:r>
        <w:t xml:space="preserve">) </w:t>
      </w:r>
      <w:r w:rsidRPr="00891AF1">
        <w:t xml:space="preserve">realizaram uma pesquisa </w:t>
      </w:r>
      <w:r w:rsidR="00294E05">
        <w:t xml:space="preserve">que </w:t>
      </w:r>
      <w:r w:rsidR="00D428D5">
        <w:t>investigou</w:t>
      </w:r>
      <w:r w:rsidRPr="00891AF1">
        <w:t xml:space="preserve"> o efeito do uso do jogo de tabuleiro </w:t>
      </w:r>
      <w:r>
        <w:t>“</w:t>
      </w:r>
      <w:r w:rsidRPr="0094530D">
        <w:t>Cestinha Mágica</w:t>
      </w:r>
      <w:r>
        <w:t>”</w:t>
      </w:r>
      <w:r w:rsidRPr="00891AF1">
        <w:t xml:space="preserve"> na formação de classe</w:t>
      </w:r>
      <w:r>
        <w:t>s</w:t>
      </w:r>
      <w:r w:rsidRPr="00891AF1">
        <w:t xml:space="preserve"> de equivalência</w:t>
      </w:r>
      <w:r>
        <w:t>, avaliação e</w:t>
      </w:r>
      <w:r w:rsidRPr="007F0350">
        <w:t xml:space="preserve"> escolhas alimentares, realizadas por crianças que fazem seleção restritiva alimentar</w:t>
      </w:r>
      <w:r>
        <w:t>.</w:t>
      </w:r>
      <w:r w:rsidRPr="00891AF1">
        <w:t xml:space="preserve"> </w:t>
      </w:r>
      <w:r>
        <w:t xml:space="preserve">Participaram duas crianças com idades de sete e oito anos. A pesquisa foi composta por seis </w:t>
      </w:r>
      <w:r>
        <w:lastRenderedPageBreak/>
        <w:t>etapas:</w:t>
      </w:r>
      <w:r w:rsidRPr="00AF7BCB">
        <w:t xml:space="preserve"> </w:t>
      </w:r>
      <w:r>
        <w:t xml:space="preserve">investigação sobre os hábitos alimentares, pré-teste de avaliação e das escolhas alimentares, intervenção/jogo, ensino do procedimento </w:t>
      </w:r>
      <w:proofErr w:type="spellStart"/>
      <w:r w:rsidRPr="00294E05">
        <w:rPr>
          <w:i/>
        </w:rPr>
        <w:t>Matching</w:t>
      </w:r>
      <w:proofErr w:type="spellEnd"/>
      <w:r w:rsidRPr="00294E05">
        <w:rPr>
          <w:i/>
        </w:rPr>
        <w:t xml:space="preserve"> </w:t>
      </w:r>
      <w:proofErr w:type="spellStart"/>
      <w:r w:rsidRPr="00294E05">
        <w:rPr>
          <w:i/>
        </w:rPr>
        <w:t>to</w:t>
      </w:r>
      <w:proofErr w:type="spellEnd"/>
      <w:r w:rsidRPr="00294E05">
        <w:rPr>
          <w:i/>
        </w:rPr>
        <w:t xml:space="preserve"> </w:t>
      </w:r>
      <w:proofErr w:type="spellStart"/>
      <w:r w:rsidRPr="00294E05">
        <w:rPr>
          <w:i/>
        </w:rPr>
        <w:t>Sample</w:t>
      </w:r>
      <w:proofErr w:type="spellEnd"/>
      <w:r>
        <w:t xml:space="preserve"> (</w:t>
      </w:r>
      <w:r>
        <w:rPr>
          <w:i/>
          <w:iCs/>
        </w:rPr>
        <w:t>MTS)</w:t>
      </w:r>
      <w:r>
        <w:t xml:space="preserve">, teste das relações emergentes e verificação/pós-teste. </w:t>
      </w:r>
      <w:r>
        <w:rPr>
          <w:bCs/>
        </w:rPr>
        <w:t xml:space="preserve">Foram conduzidas oito sessões de intervenção com o jogo. </w:t>
      </w:r>
    </w:p>
    <w:p w14:paraId="7EC95F5D" w14:textId="2BF3DF24" w:rsidR="006B2E97" w:rsidRPr="006E69D9" w:rsidRDefault="006B2E97" w:rsidP="009B62A1">
      <w:pPr>
        <w:autoSpaceDE w:val="0"/>
        <w:autoSpaceDN w:val="0"/>
        <w:adjustRightInd w:val="0"/>
        <w:spacing w:line="480" w:lineRule="auto"/>
        <w:ind w:firstLine="708"/>
        <w:rPr>
          <w:bCs/>
        </w:rPr>
      </w:pPr>
      <w:r>
        <w:rPr>
          <w:bCs/>
        </w:rPr>
        <w:t xml:space="preserve">A investigação dos hábitos alimentares era constituída por uma entrevista com os responsáveis pelos </w:t>
      </w:r>
      <w:r w:rsidRPr="00D952F2">
        <w:rPr>
          <w:bCs/>
        </w:rPr>
        <w:t>participantes e por registro d</w:t>
      </w:r>
      <w:r>
        <w:rPr>
          <w:bCs/>
        </w:rPr>
        <w:t>os alimentos consumidos nas</w:t>
      </w:r>
      <w:r w:rsidRPr="00D952F2">
        <w:rPr>
          <w:bCs/>
        </w:rPr>
        <w:t xml:space="preserve"> refeições</w:t>
      </w:r>
      <w:r>
        <w:rPr>
          <w:bCs/>
        </w:rPr>
        <w:t>, realizadas por eles,</w:t>
      </w:r>
      <w:r>
        <w:t xml:space="preserve"> </w:t>
      </w:r>
      <w:r w:rsidRPr="000977A5">
        <w:t>durante três</w:t>
      </w:r>
      <w:r>
        <w:t xml:space="preserve"> dias. No Pré-teste de </w:t>
      </w:r>
      <w:r>
        <w:rPr>
          <w:bCs/>
        </w:rPr>
        <w:t>Avaliação dos A</w:t>
      </w:r>
      <w:r w:rsidRPr="00E34725">
        <w:rPr>
          <w:bCs/>
        </w:rPr>
        <w:t>limentos uma</w:t>
      </w:r>
      <w:r w:rsidRPr="00D42C87">
        <w:t xml:space="preserve"> folha </w:t>
      </w:r>
      <w:r w:rsidRPr="008E7C21">
        <w:t xml:space="preserve">com </w:t>
      </w:r>
      <w:r>
        <w:t xml:space="preserve">30 figuras de alimentos, as mesmas usadas no jogo de tabuleiro foram apresentadas. </w:t>
      </w:r>
      <w:r w:rsidRPr="00E34725">
        <w:t>Ao lado</w:t>
      </w:r>
      <w:r>
        <w:t xml:space="preserve"> </w:t>
      </w:r>
      <w:r w:rsidRPr="00E34725">
        <w:t>de cada figura havia três parênteses e acima de cada um deles, figura</w:t>
      </w:r>
      <w:r>
        <w:t>s</w:t>
      </w:r>
      <w:r w:rsidRPr="00E34725">
        <w:t xml:space="preserve"> esquemática</w:t>
      </w:r>
      <w:r>
        <w:t>s</w:t>
      </w:r>
      <w:r w:rsidRPr="00E34725">
        <w:t xml:space="preserve"> (</w:t>
      </w:r>
      <w:proofErr w:type="spellStart"/>
      <w:r w:rsidRPr="00E34725">
        <w:rPr>
          <w:i/>
          <w:iCs/>
        </w:rPr>
        <w:t>smile</w:t>
      </w:r>
      <w:proofErr w:type="spellEnd"/>
      <w:r w:rsidRPr="00E34725">
        <w:t xml:space="preserve">) </w:t>
      </w:r>
      <w:r>
        <w:t>que representavam gostar, gostar parcialmente e não gostar, respectivamente.</w:t>
      </w:r>
      <w:r w:rsidRPr="00E34725">
        <w:t xml:space="preserve"> </w:t>
      </w:r>
      <w:r>
        <w:t>Os participantes deveriam marcar um X dentro do parêntese que correspondesse a sua preferência pelo alimento indicado pela figura. No Pré-teste das Escolhas Alimentares eram apresentadas as mesmas figuras do Teste de Avaliação e os participantes deveriam marcar um X no parêntese em frente à figura de seis alimentos que escolheria para comer caso lhes fossem oferecidos.</w:t>
      </w:r>
    </w:p>
    <w:p w14:paraId="0E5C74DD" w14:textId="3A8AE459" w:rsidR="006B2E97" w:rsidRDefault="006B2E97" w:rsidP="009B62A1">
      <w:pPr>
        <w:autoSpaceDE w:val="0"/>
        <w:autoSpaceDN w:val="0"/>
        <w:adjustRightInd w:val="0"/>
        <w:spacing w:line="480" w:lineRule="auto"/>
        <w:ind w:firstLine="708"/>
      </w:pPr>
      <w:r>
        <w:t>Na intervenção usou-se um jogo de tabuleiro para ensinar as</w:t>
      </w:r>
      <w:r w:rsidRPr="00E34725">
        <w:t xml:space="preserve"> relações AB e AC</w:t>
      </w:r>
      <w:r w:rsidRPr="00B32FCA">
        <w:t xml:space="preserve"> </w:t>
      </w:r>
      <w:r>
        <w:t>com três conjuntos de estímulos. O C</w:t>
      </w:r>
      <w:r w:rsidRPr="00E34725">
        <w:t>onj</w:t>
      </w:r>
      <w:r w:rsidRPr="008A1311">
        <w:t>unto A</w:t>
      </w:r>
      <w:r>
        <w:t xml:space="preserve"> - cestas coloridas (cesta de cor laranja - </w:t>
      </w:r>
      <w:r w:rsidRPr="00E34725">
        <w:t>A1</w:t>
      </w:r>
      <w:r>
        <w:t xml:space="preserve">, </w:t>
      </w:r>
      <w:r w:rsidRPr="00E34725">
        <w:t xml:space="preserve">cesta </w:t>
      </w:r>
      <w:r>
        <w:t>amarela - A2</w:t>
      </w:r>
      <w:r w:rsidRPr="00E34725">
        <w:t xml:space="preserve"> e a cesta azul</w:t>
      </w:r>
      <w:r>
        <w:t xml:space="preserve"> - A3</w:t>
      </w:r>
      <w:r w:rsidRPr="008A1311">
        <w:t xml:space="preserve">), </w:t>
      </w:r>
      <w:r>
        <w:t>o C</w:t>
      </w:r>
      <w:r w:rsidRPr="008A1311">
        <w:t>onjunto B</w:t>
      </w:r>
      <w:r>
        <w:t xml:space="preserve"> -</w:t>
      </w:r>
      <w:r w:rsidRPr="008A1311">
        <w:t xml:space="preserve"> alimentos (</w:t>
      </w:r>
      <w:r>
        <w:t xml:space="preserve">grupo verduras/legumes/frutas - </w:t>
      </w:r>
      <w:r w:rsidRPr="00E34725">
        <w:t>B1, grupo</w:t>
      </w:r>
      <w:r>
        <w:t xml:space="preserve"> </w:t>
      </w:r>
      <w:r w:rsidRPr="00E34725">
        <w:t>gr</w:t>
      </w:r>
      <w:r>
        <w:t xml:space="preserve">ãos - </w:t>
      </w:r>
      <w:r w:rsidRPr="00E34725">
        <w:t xml:space="preserve">B2 e </w:t>
      </w:r>
      <w:r>
        <w:t xml:space="preserve">grupo calorias vazias - </w:t>
      </w:r>
      <w:r w:rsidRPr="008A1311">
        <w:t>B3)</w:t>
      </w:r>
      <w:r>
        <w:t xml:space="preserve"> e o C</w:t>
      </w:r>
      <w:r w:rsidRPr="00E34725">
        <w:t>onjunto C</w:t>
      </w:r>
      <w:r>
        <w:t xml:space="preserve"> - diferentes quantidades de mãos indicando</w:t>
      </w:r>
      <w:r w:rsidRPr="008A1311">
        <w:t xml:space="preserve"> sina</w:t>
      </w:r>
      <w:r>
        <w:t>l</w:t>
      </w:r>
      <w:r w:rsidRPr="00E34725">
        <w:t xml:space="preserve"> de positivo (figura de uma mã</w:t>
      </w:r>
      <w:r w:rsidRPr="008A1311">
        <w:t xml:space="preserve">o </w:t>
      </w:r>
      <w:r>
        <w:t xml:space="preserve">- </w:t>
      </w:r>
      <w:r w:rsidRPr="00E34725">
        <w:t>C1,</w:t>
      </w:r>
      <w:r>
        <w:t xml:space="preserve"> duas</w:t>
      </w:r>
      <w:r w:rsidRPr="00E34725">
        <w:t xml:space="preserve"> mã</w:t>
      </w:r>
      <w:r w:rsidRPr="008A1311">
        <w:t>o</w:t>
      </w:r>
      <w:r>
        <w:t>s</w:t>
      </w:r>
      <w:r w:rsidRPr="008A1311">
        <w:t xml:space="preserve"> </w:t>
      </w:r>
      <w:r>
        <w:t>- C2 e</w:t>
      </w:r>
      <w:r w:rsidRPr="008A1311">
        <w:t xml:space="preserve"> </w:t>
      </w:r>
      <w:r>
        <w:t>três</w:t>
      </w:r>
      <w:r w:rsidRPr="00E34725">
        <w:t xml:space="preserve"> mão</w:t>
      </w:r>
      <w:r>
        <w:t>s</w:t>
      </w:r>
      <w:r w:rsidRPr="00E34725">
        <w:t xml:space="preserve"> com </w:t>
      </w:r>
      <w:r>
        <w:t xml:space="preserve">os </w:t>
      </w:r>
      <w:r w:rsidRPr="008A1311">
        <w:t>dedo</w:t>
      </w:r>
      <w:r>
        <w:t>(s)</w:t>
      </w:r>
      <w:r w:rsidRPr="00E34725">
        <w:t xml:space="preserve"> </w:t>
      </w:r>
      <w:proofErr w:type="gramStart"/>
      <w:r w:rsidRPr="00E34725">
        <w:t>polegar</w:t>
      </w:r>
      <w:r>
        <w:t>(</w:t>
      </w:r>
      <w:proofErr w:type="gramEnd"/>
      <w:r w:rsidRPr="00E34725">
        <w:t>es</w:t>
      </w:r>
      <w:r>
        <w:t>)</w:t>
      </w:r>
      <w:r w:rsidRPr="00E34725">
        <w:t xml:space="preserve"> apontado</w:t>
      </w:r>
      <w:r>
        <w:t xml:space="preserve">(s) para cima  - </w:t>
      </w:r>
      <w:r w:rsidRPr="00E34725">
        <w:t>C3)</w:t>
      </w:r>
      <w:r>
        <w:t>.</w:t>
      </w:r>
      <w:r w:rsidRPr="00E34725">
        <w:t xml:space="preserve"> </w:t>
      </w:r>
      <w:r>
        <w:t xml:space="preserve"> Após a segunda e a quinta </w:t>
      </w:r>
      <w:proofErr w:type="gramStart"/>
      <w:r w:rsidRPr="00E34725">
        <w:t>partida do jogo foram</w:t>
      </w:r>
      <w:proofErr w:type="gramEnd"/>
      <w:r w:rsidRPr="00E34725">
        <w:t xml:space="preserve"> realizados os testes das relações </w:t>
      </w:r>
      <w:r>
        <w:t>AB/AC</w:t>
      </w:r>
      <w:r w:rsidRPr="00E34725">
        <w:t xml:space="preserve"> e</w:t>
      </w:r>
      <w:r>
        <w:t>,</w:t>
      </w:r>
      <w:r w:rsidRPr="00E34725">
        <w:t xml:space="preserve"> </w:t>
      </w:r>
      <w:r>
        <w:t xml:space="preserve">após oito partidas do jogo, os </w:t>
      </w:r>
      <w:r w:rsidRPr="00E34725">
        <w:t>testes das propriedades</w:t>
      </w:r>
      <w:r>
        <w:t xml:space="preserve"> </w:t>
      </w:r>
      <w:r w:rsidRPr="00E34725">
        <w:t>emergentes</w:t>
      </w:r>
      <w:r>
        <w:t xml:space="preserve"> </w:t>
      </w:r>
      <w:r w:rsidRPr="00E34725">
        <w:t>(AA/BB/CC/BA/CA/BC/CB</w:t>
      </w:r>
      <w:r w:rsidRPr="005E1E5F">
        <w:t>)</w:t>
      </w:r>
      <w:r>
        <w:t>. Os testes foram conduzidos</w:t>
      </w:r>
      <w:r w:rsidRPr="005E1E5F">
        <w:t xml:space="preserve"> por meio do </w:t>
      </w:r>
      <w:r w:rsidRPr="00F63E2A">
        <w:rPr>
          <w:i/>
        </w:rPr>
        <w:t>software</w:t>
      </w:r>
      <w:r w:rsidRPr="005E1E5F">
        <w:t xml:space="preserve"> de computador </w:t>
      </w:r>
      <w:r w:rsidRPr="00F63E2A">
        <w:rPr>
          <w:i/>
        </w:rPr>
        <w:t>Power</w:t>
      </w:r>
      <w:r w:rsidRPr="005E1E5F">
        <w:rPr>
          <w:i/>
        </w:rPr>
        <w:t xml:space="preserve"> P</w:t>
      </w:r>
      <w:r w:rsidRPr="00F63E2A">
        <w:rPr>
          <w:i/>
        </w:rPr>
        <w:t>oint</w:t>
      </w:r>
      <w:r>
        <w:t xml:space="preserve">, </w:t>
      </w:r>
      <w:r w:rsidRPr="00F63E2A">
        <w:t>manuseado pela pesquisadora</w:t>
      </w:r>
      <w:r>
        <w:t xml:space="preserve"> e a tarefa dos </w:t>
      </w:r>
      <w:r w:rsidRPr="005E1E5F">
        <w:t xml:space="preserve">participantes era </w:t>
      </w:r>
      <w:r>
        <w:t>tocar na</w:t>
      </w:r>
      <w:r w:rsidRPr="00F63E2A">
        <w:t xml:space="preserve"> figura que est</w:t>
      </w:r>
      <w:r>
        <w:t>ava</w:t>
      </w:r>
      <w:r w:rsidRPr="00F63E2A">
        <w:t xml:space="preserve"> na</w:t>
      </w:r>
      <w:r w:rsidRPr="005E1E5F">
        <w:t xml:space="preserve"> parte de cima da tela</w:t>
      </w:r>
      <w:r>
        <w:t xml:space="preserve"> e, em seguida, apontar para</w:t>
      </w:r>
      <w:r w:rsidRPr="00F63E2A">
        <w:t xml:space="preserve"> uma das três </w:t>
      </w:r>
      <w:r>
        <w:t xml:space="preserve">figuras apresentadas como estímulos de comparação. </w:t>
      </w:r>
      <w:r w:rsidRPr="005E1E5F">
        <w:t xml:space="preserve">Após a realização de </w:t>
      </w:r>
      <w:r w:rsidRPr="005E1E5F">
        <w:lastRenderedPageBreak/>
        <w:t xml:space="preserve">duas partidas de jogo, realizou-se a </w:t>
      </w:r>
      <w:r>
        <w:t>sessão de V</w:t>
      </w:r>
      <w:r w:rsidRPr="005E1E5F">
        <w:t xml:space="preserve">erificação </w:t>
      </w:r>
      <w:proofErr w:type="gramStart"/>
      <w:r w:rsidRPr="005E1E5F">
        <w:t>1</w:t>
      </w:r>
      <w:proofErr w:type="gramEnd"/>
      <w:r w:rsidRPr="005E1E5F">
        <w:t>, após cinco</w:t>
      </w:r>
      <w:r>
        <w:t xml:space="preserve"> partidas a V</w:t>
      </w:r>
      <w:r w:rsidRPr="00E34725">
        <w:t>erifica</w:t>
      </w:r>
      <w:r>
        <w:t>ção 2 e, após oito partidas, o Pós-T</w:t>
      </w:r>
      <w:r w:rsidRPr="00E34725">
        <w:t>este</w:t>
      </w:r>
      <w:r>
        <w:t>. As sessões de Verificação e Pós-teste eram</w:t>
      </w:r>
      <w:r w:rsidRPr="00FA5F9C">
        <w:t xml:space="preserve"> </w:t>
      </w:r>
      <w:r>
        <w:t>semelhantes</w:t>
      </w:r>
      <w:r w:rsidRPr="002F0980">
        <w:t xml:space="preserve"> </w:t>
      </w:r>
      <w:r w:rsidR="00D428D5">
        <w:t>às</w:t>
      </w:r>
      <w:r>
        <w:t xml:space="preserve"> sessões de</w:t>
      </w:r>
      <w:r w:rsidRPr="002F0980">
        <w:t xml:space="preserve"> Pré-teste</w:t>
      </w:r>
      <w:r>
        <w:t xml:space="preserve">. </w:t>
      </w:r>
    </w:p>
    <w:p w14:paraId="0BFC025A" w14:textId="77777777" w:rsidR="006B2E97" w:rsidRDefault="006B2E97" w:rsidP="009B62A1">
      <w:pPr>
        <w:autoSpaceDE w:val="0"/>
        <w:autoSpaceDN w:val="0"/>
        <w:adjustRightInd w:val="0"/>
        <w:spacing w:line="480" w:lineRule="auto"/>
        <w:ind w:firstLine="851"/>
      </w:pPr>
      <w:r w:rsidRPr="00D92F56">
        <w:t>Os resultados mostraram que houve formação de classes de estímulos equivalentes para ambos os participantes</w:t>
      </w:r>
      <w:r>
        <w:t>, contudo apenas para um deles houve mudanças na avaliação e escolhas alimentares. Esse dado indica que a formação de classes equivalentes por meio do jogo pareceu não afetar escolhas alimentares dos participantes. Finalmente, a</w:t>
      </w:r>
      <w:r w:rsidRPr="00D116EE">
        <w:t xml:space="preserve">mbas as mães relataram que seus filhos experimentaram alimentos sem que elas o exigissem. </w:t>
      </w:r>
      <w:r w:rsidRPr="00CE202A">
        <w:t xml:space="preserve">Embora este dado tenha </w:t>
      </w:r>
      <w:r>
        <w:t>de</w:t>
      </w:r>
      <w:r w:rsidRPr="00CE202A">
        <w:t xml:space="preserve"> ser considerado de maneira cuidadosa</w:t>
      </w:r>
      <w:r>
        <w:t>,</w:t>
      </w:r>
      <w:r w:rsidRPr="00CE202A">
        <w:t xml:space="preserve"> uma vez que partiu do relato das mães e não de observações sistemáticas da pesquisadora, discute</w:t>
      </w:r>
      <w:r>
        <w:t>m</w:t>
      </w:r>
      <w:r w:rsidRPr="00CE202A">
        <w:t>-se possíveis características do jogo que podem ter contribuído para ess</w:t>
      </w:r>
      <w:r>
        <w:t xml:space="preserve">as escolhas. Conquanto o relato das mães indique mudanças no comportamento das crianças, os resultados nos testes de avaliação e escolhas alimentares sugere a necessidade de revisão do procedimento empregado.  </w:t>
      </w:r>
    </w:p>
    <w:p w14:paraId="5DF2F5C9" w14:textId="77777777" w:rsidR="006B2E97" w:rsidRDefault="006B2E97" w:rsidP="009B62A1">
      <w:pPr>
        <w:autoSpaceDE w:val="0"/>
        <w:autoSpaceDN w:val="0"/>
        <w:adjustRightInd w:val="0"/>
        <w:spacing w:line="480" w:lineRule="auto"/>
        <w:ind w:firstLine="708"/>
      </w:pPr>
      <w:r>
        <w:t xml:space="preserve">Sendo assim, na presente pesquisa, o </w:t>
      </w:r>
      <w:r w:rsidRPr="0062423D">
        <w:t xml:space="preserve">trabalho de </w:t>
      </w:r>
      <w:proofErr w:type="spellStart"/>
      <w:r w:rsidRPr="0062423D">
        <w:t>Panosso</w:t>
      </w:r>
      <w:proofErr w:type="spellEnd"/>
      <w:r w:rsidRPr="0062423D">
        <w:t xml:space="preserve"> e Souza (2014) </w:t>
      </w:r>
      <w:r>
        <w:t>foi</w:t>
      </w:r>
      <w:r w:rsidRPr="0062423D">
        <w:t xml:space="preserve"> usado como base, contudo</w:t>
      </w:r>
      <w:r>
        <w:t>,</w:t>
      </w:r>
      <w:r w:rsidRPr="0062423D">
        <w:t xml:space="preserve"> algumas alterações dos parâmetros originais </w:t>
      </w:r>
      <w:r>
        <w:t xml:space="preserve">daquela pesquisa foram realizadas entre as quais se destacam: mudanças dos grupos alimentares, mudanças nas regras do jogo, redução </w:t>
      </w:r>
      <w:r w:rsidRPr="002D6C2F">
        <w:t xml:space="preserve">da quantidade de cartas </w:t>
      </w:r>
      <w:r>
        <w:t>com</w:t>
      </w:r>
      <w:r w:rsidRPr="002D6C2F">
        <w:t xml:space="preserve"> </w:t>
      </w:r>
      <w:proofErr w:type="spellStart"/>
      <w:r w:rsidRPr="002D6C2F">
        <w:t>autoclíticos</w:t>
      </w:r>
      <w:proofErr w:type="spellEnd"/>
      <w:r>
        <w:t xml:space="preserve">, mudanças nas regras de algumas casas do jogo, observação do consumo alimentar e retirada dos testes de equivalência já que os resultados do estudo de </w:t>
      </w:r>
      <w:proofErr w:type="spellStart"/>
      <w:r>
        <w:t>Panosso</w:t>
      </w:r>
      <w:proofErr w:type="spellEnd"/>
      <w:r>
        <w:t xml:space="preserve"> e Souza (2014) não afetaram as escolhas alimentares. Todas as alterações realizadas serão descritas detalhadamente na seção método.</w:t>
      </w:r>
    </w:p>
    <w:p w14:paraId="4CCBF79C" w14:textId="0F511CB2" w:rsidR="006B2E97" w:rsidRDefault="006B2E97" w:rsidP="009B62A1">
      <w:pPr>
        <w:spacing w:line="480" w:lineRule="auto"/>
        <w:ind w:firstLine="708"/>
      </w:pPr>
      <w:r>
        <w:t xml:space="preserve">Este estudo teve por objetivo, portanto, realizar uma replicação sistemática do estudo de </w:t>
      </w:r>
      <w:proofErr w:type="spellStart"/>
      <w:r>
        <w:t>Panosso</w:t>
      </w:r>
      <w:proofErr w:type="spellEnd"/>
      <w:r>
        <w:t xml:space="preserve"> e Souza (2014</w:t>
      </w:r>
      <w:r w:rsidRPr="00176F41">
        <w:t xml:space="preserve">) a fim de avaliar os efeitos das modificações </w:t>
      </w:r>
      <w:proofErr w:type="gramStart"/>
      <w:r w:rsidR="00BE6F72" w:rsidRPr="00176F41">
        <w:t>implementadas</w:t>
      </w:r>
      <w:proofErr w:type="gramEnd"/>
      <w:r w:rsidRPr="00176F41">
        <w:t xml:space="preserve"> no procedimento e no jogo usado no referid</w:t>
      </w:r>
      <w:r w:rsidR="00BE6F72" w:rsidRPr="00176F41">
        <w:t>o estudo sobre as respostas de seleção e consumo de alimentos de diferentes grupos alimentares em crianças.</w:t>
      </w:r>
    </w:p>
    <w:p w14:paraId="11E36FBB" w14:textId="77777777" w:rsidR="00CD6307" w:rsidRDefault="00CD6307" w:rsidP="00FB0895">
      <w:pPr>
        <w:pStyle w:val="Ttulo1"/>
      </w:pPr>
      <w:r>
        <w:lastRenderedPageBreak/>
        <w:t>Método</w:t>
      </w:r>
    </w:p>
    <w:p w14:paraId="5D42244F" w14:textId="77777777" w:rsidR="00CD6307" w:rsidRDefault="00CD6307" w:rsidP="009B62A1">
      <w:pPr>
        <w:spacing w:line="480" w:lineRule="auto"/>
        <w:rPr>
          <w:b/>
          <w:iCs/>
        </w:rPr>
      </w:pPr>
      <w:r>
        <w:rPr>
          <w:b/>
          <w:iCs/>
        </w:rPr>
        <w:t>Participantes</w:t>
      </w:r>
    </w:p>
    <w:p w14:paraId="4D77E090" w14:textId="625E0F60" w:rsidR="00CD6307" w:rsidRDefault="00CD6307" w:rsidP="009B62A1">
      <w:pPr>
        <w:spacing w:line="480" w:lineRule="auto"/>
        <w:ind w:firstLine="851"/>
      </w:pPr>
      <w:r>
        <w:t>Três crianças com idade</w:t>
      </w:r>
      <w:r w:rsidR="00612301">
        <w:t>s</w:t>
      </w:r>
      <w:r>
        <w:t xml:space="preserve"> entre </w:t>
      </w:r>
      <w:proofErr w:type="gramStart"/>
      <w:r>
        <w:t>5</w:t>
      </w:r>
      <w:proofErr w:type="gramEnd"/>
      <w:r>
        <w:t xml:space="preserve"> e 6 anos</w:t>
      </w:r>
      <w:r w:rsidR="00E94DAD">
        <w:t xml:space="preserve"> que</w:t>
      </w:r>
      <w:r w:rsidR="005A1EA5">
        <w:t>,</w:t>
      </w:r>
      <w:r w:rsidR="00E94DAD">
        <w:t xml:space="preserve"> </w:t>
      </w:r>
      <w:r w:rsidR="005A1EA5">
        <w:t>de acordo com relato dos pais e dos profissionais da creche</w:t>
      </w:r>
      <w:r w:rsidR="00CB361C">
        <w:t>,</w:t>
      </w:r>
      <w:r w:rsidR="005A1EA5">
        <w:t xml:space="preserve"> não </w:t>
      </w:r>
      <w:r w:rsidR="0064295A">
        <w:t>comiam</w:t>
      </w:r>
      <w:r w:rsidR="00454000">
        <w:t xml:space="preserve"> alguns tipos de alimentos</w:t>
      </w:r>
      <w:r>
        <w:t>. Os participantes foram indicados pela creche onde estuda</w:t>
      </w:r>
      <w:r w:rsidR="00E94DAD">
        <w:t>va</w:t>
      </w:r>
      <w:r>
        <w:t xml:space="preserve">m. Foram excluídas da pesquisa crianças que possuíam intolerância </w:t>
      </w:r>
      <w:r w:rsidR="00E94DAD">
        <w:t>ou</w:t>
      </w:r>
      <w:r>
        <w:t xml:space="preserve"> eventos passados de situação aversiva </w:t>
      </w:r>
      <w:r w:rsidR="00050A09">
        <w:t xml:space="preserve">com </w:t>
      </w:r>
      <w:r>
        <w:t>algum alimento, indícios de desenvolvimento precoce de comportamentos de anorexia e/ou bulimia ou sintomas de depressão infantil</w:t>
      </w:r>
      <w:r w:rsidR="00CB361C">
        <w:t xml:space="preserve"> e que </w:t>
      </w:r>
      <w:r w:rsidR="0064295A">
        <w:t>consumiam todos os tipos de alimentos servidos na creche</w:t>
      </w:r>
      <w:r>
        <w:t>.</w:t>
      </w:r>
      <w:r w:rsidRPr="00CB57A4">
        <w:t xml:space="preserve"> </w:t>
      </w:r>
      <w:r>
        <w:t xml:space="preserve">Para efetivar a participação das crianças no estudo, os pais assinaram o Termo de Consentimento Livre e </w:t>
      </w:r>
      <w:r w:rsidRPr="00F6566C">
        <w:t>Esclarecido</w:t>
      </w:r>
      <w:r w:rsidR="00BB2FC7">
        <w:t xml:space="preserve"> (TCLE)</w:t>
      </w:r>
      <w:r>
        <w:t>.</w:t>
      </w:r>
      <w:r w:rsidRPr="00F6566C">
        <w:t xml:space="preserve"> </w:t>
      </w:r>
      <w:r w:rsidR="00BB2FC7">
        <w:t>Esse trabalho foi aprovado pelo Comitê de Ética com Humanos, parecer número 109/2012.</w:t>
      </w:r>
    </w:p>
    <w:p w14:paraId="0AEEC371" w14:textId="77777777" w:rsidR="00CD6307" w:rsidRDefault="00CB05CB" w:rsidP="009B62A1">
      <w:pPr>
        <w:spacing w:line="480" w:lineRule="auto"/>
        <w:rPr>
          <w:b/>
          <w:iCs/>
        </w:rPr>
      </w:pPr>
      <w:r>
        <w:rPr>
          <w:b/>
          <w:iCs/>
        </w:rPr>
        <w:t xml:space="preserve">Local, </w:t>
      </w:r>
      <w:r w:rsidR="00CD6307">
        <w:rPr>
          <w:b/>
          <w:iCs/>
        </w:rPr>
        <w:t xml:space="preserve">Materiais e </w:t>
      </w:r>
      <w:proofErr w:type="gramStart"/>
      <w:r w:rsidR="00CD6307">
        <w:rPr>
          <w:b/>
          <w:iCs/>
        </w:rPr>
        <w:t>Equipamentos</w:t>
      </w:r>
      <w:proofErr w:type="gramEnd"/>
    </w:p>
    <w:p w14:paraId="04CC7256" w14:textId="77777777" w:rsidR="00CD6307" w:rsidRDefault="00CB05CB" w:rsidP="009B62A1">
      <w:pPr>
        <w:spacing w:line="480" w:lineRule="auto"/>
        <w:ind w:firstLine="708"/>
      </w:pPr>
      <w:r>
        <w:t>A coleta de dados foi realizada em uma creche da cidade de Londrina-PR, em uma sala disponibilizada pela diretoria. Foram usadas para a coleta u</w:t>
      </w:r>
      <w:r w:rsidR="00644681">
        <w:t>ma</w:t>
      </w:r>
      <w:r w:rsidR="00CD6307">
        <w:t xml:space="preserve"> mesa, duas cadeiras, caneta, lápis e prancheta, uma entrevista </w:t>
      </w:r>
      <w:proofErr w:type="spellStart"/>
      <w:r w:rsidR="00CD6307">
        <w:t>semi-estruturada</w:t>
      </w:r>
      <w:proofErr w:type="spellEnd"/>
      <w:r w:rsidR="00CD6307">
        <w:t xml:space="preserve"> </w:t>
      </w:r>
      <w:proofErr w:type="spellStart"/>
      <w:r w:rsidR="00CD6307">
        <w:t>pré</w:t>
      </w:r>
      <w:proofErr w:type="spellEnd"/>
      <w:r w:rsidR="00CD6307">
        <w:t xml:space="preserve"> e pós-intervenção, folha de registro </w:t>
      </w:r>
      <w:proofErr w:type="gramStart"/>
      <w:r w:rsidR="00CD6307">
        <w:t>do consumo alimentar</w:t>
      </w:r>
      <w:proofErr w:type="gramEnd"/>
      <w:r w:rsidR="00CD6307">
        <w:t xml:space="preserve">, folha de registro das jogadas, jogo de tabuleiro </w:t>
      </w:r>
      <w:r w:rsidR="00CB5517">
        <w:t>“</w:t>
      </w:r>
      <w:r w:rsidR="00CD6307">
        <w:t>Cestinha Mágica</w:t>
      </w:r>
      <w:r w:rsidR="00CB5517">
        <w:t>”</w:t>
      </w:r>
      <w:r w:rsidR="00CD6307">
        <w:t xml:space="preserve">. Os equipamentos utilizados foram uma câmera filmadora e um </w:t>
      </w:r>
      <w:r w:rsidR="00CD6307">
        <w:rPr>
          <w:i/>
        </w:rPr>
        <w:t>n</w:t>
      </w:r>
      <w:r w:rsidR="00CD6307" w:rsidRPr="00EA5E70">
        <w:rPr>
          <w:i/>
        </w:rPr>
        <w:t>otebook</w:t>
      </w:r>
      <w:r w:rsidR="00CD6307">
        <w:t>.</w:t>
      </w:r>
    </w:p>
    <w:p w14:paraId="324B0E22" w14:textId="77777777" w:rsidR="002C5DBA" w:rsidRDefault="00CD6307" w:rsidP="009B62A1">
      <w:pPr>
        <w:spacing w:line="480" w:lineRule="auto"/>
        <w:rPr>
          <w:b/>
        </w:rPr>
      </w:pPr>
      <w:r>
        <w:rPr>
          <w:b/>
        </w:rPr>
        <w:t>Jogo de t</w:t>
      </w:r>
      <w:r w:rsidRPr="007B2E90">
        <w:rPr>
          <w:b/>
        </w:rPr>
        <w:t>abuleiro Cestinha Mágica</w:t>
      </w:r>
      <w:r w:rsidR="00322D0E">
        <w:rPr>
          <w:b/>
        </w:rPr>
        <w:t xml:space="preserve"> (</w:t>
      </w:r>
      <w:proofErr w:type="spellStart"/>
      <w:r w:rsidR="00322D0E">
        <w:rPr>
          <w:b/>
        </w:rPr>
        <w:t>Panosso</w:t>
      </w:r>
      <w:proofErr w:type="spellEnd"/>
      <w:r w:rsidR="00322D0E">
        <w:rPr>
          <w:b/>
        </w:rPr>
        <w:t xml:space="preserve"> &amp; Souza, 2014</w:t>
      </w:r>
      <w:proofErr w:type="gramStart"/>
      <w:r w:rsidR="00322D0E">
        <w:rPr>
          <w:b/>
        </w:rPr>
        <w:t>)</w:t>
      </w:r>
      <w:proofErr w:type="gramEnd"/>
    </w:p>
    <w:p w14:paraId="0469ED5F" w14:textId="77777777" w:rsidR="00CD6307" w:rsidRDefault="00962183" w:rsidP="009B62A1">
      <w:pPr>
        <w:spacing w:line="480" w:lineRule="auto"/>
        <w:ind w:firstLine="708"/>
      </w:pPr>
      <w:r>
        <w:t>Um</w:t>
      </w:r>
      <w:r w:rsidR="00CD6307" w:rsidRPr="003B6F26">
        <w:t xml:space="preserve"> tabuleiro</w:t>
      </w:r>
      <w:r w:rsidR="00CD6307">
        <w:t>, três</w:t>
      </w:r>
      <w:r w:rsidR="00CD6307" w:rsidRPr="003B6F26">
        <w:t xml:space="preserve"> peões</w:t>
      </w:r>
      <w:r w:rsidR="00CD6307">
        <w:t>, 150 pontos</w:t>
      </w:r>
      <w:r w:rsidR="00CD6307" w:rsidRPr="003B6F26">
        <w:t xml:space="preserve"> em forma de estrela (50 laranja</w:t>
      </w:r>
      <w:r w:rsidR="00D24DD2">
        <w:t>s</w:t>
      </w:r>
      <w:r w:rsidR="00CD6307" w:rsidRPr="003B6F26">
        <w:t>, 50 amarela</w:t>
      </w:r>
      <w:r w:rsidR="00CD6307">
        <w:t>s e 50 azuis</w:t>
      </w:r>
      <w:r w:rsidR="00CD6307" w:rsidRPr="003B6F26">
        <w:t>)</w:t>
      </w:r>
      <w:r w:rsidR="00CD6307">
        <w:t>, um</w:t>
      </w:r>
      <w:r w:rsidR="00CD6307" w:rsidRPr="003B6F26">
        <w:t xml:space="preserve"> dado</w:t>
      </w:r>
      <w:r w:rsidR="00CD6307">
        <w:t xml:space="preserve"> com número</w:t>
      </w:r>
      <w:r w:rsidR="00D24DD2">
        <w:t>s</w:t>
      </w:r>
      <w:r w:rsidR="00CD6307">
        <w:t xml:space="preserve"> de um a três, 60</w:t>
      </w:r>
      <w:r w:rsidR="00CD6307" w:rsidRPr="003B6F26">
        <w:t xml:space="preserve"> cartas</w:t>
      </w:r>
      <w:r w:rsidR="00CD6307">
        <w:t>, duas folhas-matriz e um Manual de Instruções.</w:t>
      </w:r>
    </w:p>
    <w:p w14:paraId="6EC3FFC5" w14:textId="77777777" w:rsidR="00CD6307" w:rsidRPr="003B6F26" w:rsidRDefault="00CD6307" w:rsidP="009B62A1">
      <w:pPr>
        <w:spacing w:line="480" w:lineRule="auto"/>
        <w:ind w:firstLine="708"/>
      </w:pPr>
      <w:r w:rsidRPr="00503513">
        <w:rPr>
          <w:b/>
        </w:rPr>
        <w:t>Folha-matriz</w:t>
      </w:r>
      <w:r w:rsidRPr="00296115">
        <w:t xml:space="preserve">. </w:t>
      </w:r>
      <w:r>
        <w:t>Em uma folha A4</w:t>
      </w:r>
      <w:r w:rsidR="00D24DD2">
        <w:t>,</w:t>
      </w:r>
      <w:r>
        <w:t xml:space="preserve"> </w:t>
      </w:r>
      <w:r w:rsidR="004C5DE1">
        <w:t xml:space="preserve">era apresentada </w:t>
      </w:r>
      <w:r>
        <w:t>uma tabela com as figuras de uma cesta laranja, uma cesta amarela e uma cesta azul. Os cartões sorteados ao longo do jogo deveriam ser colocados nessa folha, ao lado da figura da cesta correspondente àquele grupo alimentar, possibilitando o emparelhamento do alimento com a cesta.</w:t>
      </w:r>
    </w:p>
    <w:p w14:paraId="7038137D" w14:textId="41C4F087" w:rsidR="00CD6307" w:rsidRDefault="00CD6307" w:rsidP="009B62A1">
      <w:pPr>
        <w:spacing w:line="480" w:lineRule="auto"/>
        <w:ind w:firstLine="708"/>
      </w:pPr>
      <w:r w:rsidRPr="00503513">
        <w:rPr>
          <w:b/>
        </w:rPr>
        <w:lastRenderedPageBreak/>
        <w:t>Tabuleiro</w:t>
      </w:r>
      <w:r>
        <w:rPr>
          <w:i/>
        </w:rPr>
        <w:t>.</w:t>
      </w:r>
      <w:r>
        <w:t> 5</w:t>
      </w:r>
      <w:r w:rsidR="00723EB9">
        <w:t>7</w:t>
      </w:r>
      <w:r>
        <w:t xml:space="preserve"> casas, sendo a </w:t>
      </w:r>
      <w:r w:rsidRPr="005E749D">
        <w:t>casa da partida</w:t>
      </w:r>
      <w:r>
        <w:t xml:space="preserve">, 18 casas com figuras de cestas de supermercado, </w:t>
      </w:r>
      <w:r w:rsidRPr="005E749D">
        <w:t>seis com figura de uma cesta de cor laranja, seis com a figura de cesta de cor amarela e seis com a figura de cesta de cor azul.</w:t>
      </w:r>
      <w:r>
        <w:t xml:space="preserve">  </w:t>
      </w:r>
      <w:r w:rsidR="00D63B43">
        <w:t xml:space="preserve"> </w:t>
      </w:r>
      <w:r>
        <w:t>H</w:t>
      </w:r>
      <w:r w:rsidR="002F3C73">
        <w:t>avia</w:t>
      </w:r>
      <w:r>
        <w:t xml:space="preserve">, ainda, </w:t>
      </w:r>
      <w:r w:rsidR="00723EB9">
        <w:t>24</w:t>
      </w:r>
      <w:r w:rsidRPr="005E749D">
        <w:t xml:space="preserve"> casas com</w:t>
      </w:r>
      <w:r w:rsidR="00723EB9">
        <w:t xml:space="preserve"> a imagem que agrupava</w:t>
      </w:r>
      <w:r w:rsidRPr="005E749D">
        <w:t xml:space="preserve"> cestas de supermercado laranja, amarela</w:t>
      </w:r>
      <w:r>
        <w:t>s e azuis</w:t>
      </w:r>
      <w:r w:rsidRPr="005E749D">
        <w:t xml:space="preserve"> e figuras de mão(s)</w:t>
      </w:r>
      <w:r w:rsidR="00723EB9" w:rsidRPr="00723EB9">
        <w:t xml:space="preserve"> </w:t>
      </w:r>
      <w:r w:rsidR="00723EB9" w:rsidRPr="005E749D">
        <w:t xml:space="preserve">indicando gesto </w:t>
      </w:r>
      <w:r w:rsidR="00723EB9">
        <w:t xml:space="preserve">de </w:t>
      </w:r>
      <w:r w:rsidR="00723EB9" w:rsidRPr="005E749D">
        <w:t>positivo</w:t>
      </w:r>
      <w:r w:rsidRPr="005E749D">
        <w:t xml:space="preserve"> </w:t>
      </w:r>
      <w:r w:rsidR="00723EB9">
        <w:t>em uma mesma carta</w:t>
      </w:r>
      <w:r w:rsidRPr="005E749D">
        <w:t xml:space="preserve">, sendo: seis casas com </w:t>
      </w:r>
      <w:proofErr w:type="gramStart"/>
      <w:r w:rsidRPr="005E749D">
        <w:t>a figura de uma cesta de cor laranja e três figuras de mãos com o dedo polegar apontado para cima</w:t>
      </w:r>
      <w:proofErr w:type="gramEnd"/>
      <w:r w:rsidRPr="005E749D">
        <w:t xml:space="preserve"> (indicando</w:t>
      </w:r>
      <w:r>
        <w:t xml:space="preserve"> gesto de</w:t>
      </w:r>
      <w:r w:rsidRPr="005E749D">
        <w:t xml:space="preserve"> positivo); seis </w:t>
      </w:r>
      <w:r>
        <w:t xml:space="preserve">com a </w:t>
      </w:r>
      <w:r w:rsidRPr="005E749D">
        <w:t>figura de uma cesta de cor amarela</w:t>
      </w:r>
      <w:r>
        <w:t xml:space="preserve"> e duas</w:t>
      </w:r>
      <w:r w:rsidRPr="005E749D">
        <w:t xml:space="preserve"> mãos com o dedo polegar apontado para cima e seis com a figura de uma cesta de cor azul</w:t>
      </w:r>
      <w:r>
        <w:t xml:space="preserve"> </w:t>
      </w:r>
      <w:r w:rsidRPr="005E749D">
        <w:t>e uma figura de uma mão com dedo polegar apontado para cima.</w:t>
      </w:r>
      <w:r w:rsidR="0004130B">
        <w:t xml:space="preserve"> </w:t>
      </w:r>
      <w:r>
        <w:t>O tabuleiro</w:t>
      </w:r>
      <w:r w:rsidR="002F3C73">
        <w:t xml:space="preserve"> </w:t>
      </w:r>
      <w:r w:rsidR="00FA4E8B">
        <w:t xml:space="preserve">era </w:t>
      </w:r>
      <w:r>
        <w:t xml:space="preserve">composto também por </w:t>
      </w:r>
      <w:r w:rsidRPr="005E749D">
        <w:t xml:space="preserve">três casas </w:t>
      </w:r>
      <w:r>
        <w:t xml:space="preserve">com a figura de um bruxo, três casas sobre as quais consta a frase “casa </w:t>
      </w:r>
      <w:r w:rsidRPr="004768BB">
        <w:t xml:space="preserve">da </w:t>
      </w:r>
      <w:r>
        <w:t xml:space="preserve">cesta </w:t>
      </w:r>
      <w:r w:rsidRPr="004768BB">
        <w:t>vazia</w:t>
      </w:r>
      <w:r>
        <w:t>” impressa sobre elas</w:t>
      </w:r>
      <w:r w:rsidR="0004130B">
        <w:t>,</w:t>
      </w:r>
      <w:r>
        <w:t xml:space="preserve"> </w:t>
      </w:r>
      <w:r w:rsidRPr="005E749D">
        <w:t xml:space="preserve">três </w:t>
      </w:r>
      <w:r>
        <w:t>com a frase “casa da</w:t>
      </w:r>
      <w:r w:rsidRPr="005E749D">
        <w:t xml:space="preserve"> troca</w:t>
      </w:r>
      <w:r w:rsidR="00FA4E8B">
        <w:t>”</w:t>
      </w:r>
      <w:r>
        <w:t>, três casas com uma figura de uma cesta branca, uma casa da cesta mágica e uma casa da chegada.</w:t>
      </w:r>
    </w:p>
    <w:p w14:paraId="3250840B" w14:textId="77777777" w:rsidR="00CD6307" w:rsidRDefault="00CD6307" w:rsidP="009B62A1">
      <w:pPr>
        <w:spacing w:line="480" w:lineRule="auto"/>
        <w:ind w:firstLine="708"/>
      </w:pPr>
      <w:r w:rsidRPr="00503513">
        <w:rPr>
          <w:b/>
        </w:rPr>
        <w:t>Cartas</w:t>
      </w:r>
      <w:r w:rsidRPr="00224C17">
        <w:rPr>
          <w:i/>
        </w:rPr>
        <w:t>.</w:t>
      </w:r>
      <w:r>
        <w:t xml:space="preserve"> O jogo </w:t>
      </w:r>
      <w:r w:rsidR="00656186">
        <w:t xml:space="preserve">foi </w:t>
      </w:r>
      <w:r>
        <w:t>composto de 6</w:t>
      </w:r>
      <w:r w:rsidR="00AE7DC1">
        <w:t>0</w:t>
      </w:r>
      <w:r>
        <w:t xml:space="preserve"> cartas divididas da seguinte maneira: 48 cartas em cuja </w:t>
      </w:r>
      <w:proofErr w:type="gramStart"/>
      <w:r>
        <w:t>Face A</w:t>
      </w:r>
      <w:proofErr w:type="gramEnd"/>
      <w:r>
        <w:t xml:space="preserve"> h</w:t>
      </w:r>
      <w:r w:rsidR="00A77B2D">
        <w:t>avia</w:t>
      </w:r>
      <w:r>
        <w:t xml:space="preserve"> a figura de uma cesta e sobre a Face B, a figura de um alimento; seis cartas-bônus, em cuja Face A h</w:t>
      </w:r>
      <w:r w:rsidR="00A77B2D">
        <w:t>avia</w:t>
      </w:r>
      <w:r>
        <w:t xml:space="preserve"> a figura de uma cesta e na Face B uma frase; e seis cartas do bruxo em cuja Face A h</w:t>
      </w:r>
      <w:r w:rsidR="00A77B2D">
        <w:t>avia</w:t>
      </w:r>
      <w:r>
        <w:t xml:space="preserve"> a figura do bruxo e na Face B, uma frase.</w:t>
      </w:r>
      <w:r w:rsidR="003C3610">
        <w:t xml:space="preserve"> As figuras dos alimentos selecionados para esta pesquisa referem-se apenas àqueles que eram oferecidos aos participantes na instituição onde foi realizada a pesquisa.</w:t>
      </w:r>
      <w:r w:rsidR="00503513">
        <w:t xml:space="preserve"> </w:t>
      </w:r>
      <w:r>
        <w:t>A Figura 1</w:t>
      </w:r>
      <w:r w:rsidRPr="00097E9E">
        <w:t xml:space="preserve"> apresenta</w:t>
      </w:r>
      <w:r>
        <w:t xml:space="preserve"> o</w:t>
      </w:r>
      <w:r w:rsidRPr="00097E9E">
        <w:t xml:space="preserve"> </w:t>
      </w:r>
      <w:r>
        <w:t>jogo de tabuleiro,</w:t>
      </w:r>
      <w:r w:rsidRPr="00097E9E">
        <w:t xml:space="preserve"> figura do bruxo apresentada no jogo em formato tridimensional </w:t>
      </w:r>
      <w:r>
        <w:t>e</w:t>
      </w:r>
      <w:r w:rsidRPr="00097E9E">
        <w:t xml:space="preserve"> cartas que </w:t>
      </w:r>
      <w:r>
        <w:t>o compõem.</w:t>
      </w:r>
    </w:p>
    <w:p w14:paraId="55E6678C" w14:textId="77777777" w:rsidR="00CD6307" w:rsidRPr="00503513" w:rsidRDefault="00CD6307" w:rsidP="00FB0895">
      <w:pPr>
        <w:spacing w:line="480" w:lineRule="auto"/>
        <w:ind w:firstLine="708"/>
        <w:jc w:val="center"/>
        <w:rPr>
          <w:noProof/>
        </w:rPr>
      </w:pPr>
      <w:r w:rsidRPr="00503513">
        <w:rPr>
          <w:noProof/>
        </w:rPr>
        <w:t>INSERIR FIGURA 1</w:t>
      </w:r>
    </w:p>
    <w:p w14:paraId="031F3FA1" w14:textId="77777777" w:rsidR="002C5DBA" w:rsidRDefault="00CD6307" w:rsidP="009B62A1">
      <w:pPr>
        <w:spacing w:line="480" w:lineRule="auto"/>
        <w:rPr>
          <w:b/>
        </w:rPr>
      </w:pPr>
      <w:r w:rsidRPr="00145C86">
        <w:rPr>
          <w:b/>
        </w:rPr>
        <w:t>Estímulos Experimentais</w:t>
      </w:r>
    </w:p>
    <w:p w14:paraId="60D8A7D4" w14:textId="13332F53" w:rsidR="00CD6307" w:rsidRDefault="00CD6307" w:rsidP="009B62A1">
      <w:pPr>
        <w:spacing w:line="480" w:lineRule="auto"/>
        <w:ind w:firstLine="708"/>
      </w:pPr>
      <w:r>
        <w:t xml:space="preserve">As casas e as cartas do jogo possibilitam o ensino da relação entre três conjuntos de estímulos: as cestas coloridas (Conjunto A), alimentos (Conjunto B) e figuras de </w:t>
      </w:r>
      <w:proofErr w:type="gramStart"/>
      <w:r>
        <w:t xml:space="preserve">mãos com o </w:t>
      </w:r>
      <w:r>
        <w:lastRenderedPageBreak/>
        <w:t xml:space="preserve">dedo polegar apontado para cima, indicando positivo </w:t>
      </w:r>
      <w:r w:rsidR="000D5473">
        <w:t>em quantidades diferentes</w:t>
      </w:r>
      <w:proofErr w:type="gramEnd"/>
      <w:r w:rsidR="000D5473">
        <w:t xml:space="preserve"> </w:t>
      </w:r>
      <w:r>
        <w:t xml:space="preserve">(Conjunto C). Os Conjuntos A e C possuíam três elementos cada e o Conjunto B, 24 elementos. </w:t>
      </w:r>
    </w:p>
    <w:p w14:paraId="5429F5E9" w14:textId="135D8E10" w:rsidR="00252EC4" w:rsidRPr="00B06680" w:rsidRDefault="00A74839" w:rsidP="009B62A1">
      <w:pPr>
        <w:pStyle w:val="Textoembloco"/>
        <w:spacing w:line="480" w:lineRule="auto"/>
        <w:ind w:left="0" w:right="44" w:firstLine="426"/>
        <w:jc w:val="left"/>
        <w:rPr>
          <w:rFonts w:ascii="Times New Roman" w:hAnsi="Times New Roman"/>
          <w:u w:val="single"/>
        </w:rPr>
      </w:pPr>
      <w:r w:rsidRPr="00866E4F">
        <w:rPr>
          <w:rFonts w:ascii="Times New Roman" w:hAnsi="Times New Roman"/>
        </w:rPr>
        <w:t>O jogo trabalha</w:t>
      </w:r>
      <w:r w:rsidR="00680D50">
        <w:rPr>
          <w:rFonts w:ascii="Times New Roman" w:hAnsi="Times New Roman"/>
        </w:rPr>
        <w:t xml:space="preserve"> com os três grupos alimentares, </w:t>
      </w:r>
      <w:r w:rsidRPr="00866E4F">
        <w:rPr>
          <w:rFonts w:ascii="Times New Roman" w:hAnsi="Times New Roman"/>
        </w:rPr>
        <w:t>indicados para o consumo diário: verduras</w:t>
      </w:r>
      <w:r>
        <w:rPr>
          <w:rFonts w:ascii="Times New Roman" w:hAnsi="Times New Roman"/>
        </w:rPr>
        <w:t>/legumes/</w:t>
      </w:r>
      <w:r w:rsidRPr="00097E9E">
        <w:rPr>
          <w:rFonts w:ascii="Times New Roman" w:hAnsi="Times New Roman"/>
        </w:rPr>
        <w:t xml:space="preserve">frutas, grãos e </w:t>
      </w:r>
      <w:r w:rsidR="002D710A">
        <w:rPr>
          <w:rFonts w:ascii="Times New Roman" w:hAnsi="Times New Roman"/>
        </w:rPr>
        <w:t>proteínas/</w:t>
      </w:r>
      <w:r>
        <w:rPr>
          <w:rFonts w:ascii="Times New Roman" w:hAnsi="Times New Roman"/>
        </w:rPr>
        <w:t xml:space="preserve"> laticínios. Os grupos verduras, </w:t>
      </w:r>
      <w:r w:rsidRPr="00097E9E">
        <w:rPr>
          <w:rFonts w:ascii="Times New Roman" w:hAnsi="Times New Roman"/>
        </w:rPr>
        <w:t>legumes</w:t>
      </w:r>
      <w:r>
        <w:rPr>
          <w:rFonts w:ascii="Times New Roman" w:hAnsi="Times New Roman"/>
        </w:rPr>
        <w:t xml:space="preserve"> e </w:t>
      </w:r>
      <w:r w:rsidRPr="00097E9E">
        <w:rPr>
          <w:rFonts w:ascii="Times New Roman" w:hAnsi="Times New Roman"/>
        </w:rPr>
        <w:t xml:space="preserve">frutas </w:t>
      </w:r>
      <w:r w:rsidR="00196BD6">
        <w:rPr>
          <w:rFonts w:ascii="Times New Roman" w:hAnsi="Times New Roman"/>
        </w:rPr>
        <w:t xml:space="preserve">assim como o de proteínas e laticínios </w:t>
      </w:r>
      <w:r w:rsidRPr="00097E9E">
        <w:rPr>
          <w:rFonts w:ascii="Times New Roman" w:hAnsi="Times New Roman"/>
        </w:rPr>
        <w:t>foram considerados</w:t>
      </w:r>
      <w:r>
        <w:rPr>
          <w:rFonts w:ascii="Times New Roman" w:hAnsi="Times New Roman"/>
        </w:rPr>
        <w:t>,</w:t>
      </w:r>
      <w:r w:rsidRPr="00097E9E">
        <w:rPr>
          <w:rFonts w:ascii="Times New Roman" w:hAnsi="Times New Roman"/>
        </w:rPr>
        <w:t xml:space="preserve"> na presente pesquis</w:t>
      </w:r>
      <w:r>
        <w:rPr>
          <w:rFonts w:ascii="Times New Roman" w:hAnsi="Times New Roman"/>
        </w:rPr>
        <w:t>a,</w:t>
      </w:r>
      <w:r w:rsidRPr="00097E9E">
        <w:rPr>
          <w:rFonts w:ascii="Times New Roman" w:hAnsi="Times New Roman"/>
        </w:rPr>
        <w:t xml:space="preserve"> como um único grupo alimentar para facilitar a confecção do jogo. </w:t>
      </w:r>
      <w:r w:rsidR="00196BD6" w:rsidRPr="00196BD6">
        <w:rPr>
          <w:rFonts w:ascii="Times New Roman" w:hAnsi="Times New Roman" w:cs="Times New Roman"/>
        </w:rPr>
        <w:t>De acordo com as recomendações</w:t>
      </w:r>
      <w:r w:rsidR="00D1021E" w:rsidRPr="00D1021E">
        <w:t xml:space="preserve"> </w:t>
      </w:r>
      <w:r w:rsidR="00D1021E" w:rsidRPr="00D1021E">
        <w:rPr>
          <w:rFonts w:ascii="Times New Roman" w:hAnsi="Times New Roman" w:cs="Times New Roman"/>
        </w:rPr>
        <w:t xml:space="preserve">do </w:t>
      </w:r>
      <w:proofErr w:type="spellStart"/>
      <w:r w:rsidR="00D1021E" w:rsidRPr="00FA74BC">
        <w:rPr>
          <w:rFonts w:ascii="Times New Roman" w:hAnsi="Times New Roman" w:cs="Times New Roman"/>
          <w:i/>
        </w:rPr>
        <w:t>Dietary</w:t>
      </w:r>
      <w:proofErr w:type="spellEnd"/>
      <w:r w:rsidR="00D1021E" w:rsidRPr="00FA74BC">
        <w:rPr>
          <w:rFonts w:ascii="Times New Roman" w:hAnsi="Times New Roman" w:cs="Times New Roman"/>
          <w:i/>
        </w:rPr>
        <w:t xml:space="preserve"> </w:t>
      </w:r>
      <w:proofErr w:type="spellStart"/>
      <w:r w:rsidR="00D1021E" w:rsidRPr="00FA74BC">
        <w:rPr>
          <w:rFonts w:ascii="Times New Roman" w:hAnsi="Times New Roman" w:cs="Times New Roman"/>
          <w:i/>
        </w:rPr>
        <w:t>Guidelines</w:t>
      </w:r>
      <w:proofErr w:type="spellEnd"/>
      <w:r w:rsidR="00D1021E" w:rsidRPr="00FA74BC">
        <w:rPr>
          <w:rFonts w:ascii="Times New Roman" w:hAnsi="Times New Roman" w:cs="Times New Roman"/>
        </w:rPr>
        <w:t xml:space="preserve"> e </w:t>
      </w:r>
      <w:proofErr w:type="spellStart"/>
      <w:proofErr w:type="gramStart"/>
      <w:r w:rsidR="00D1021E" w:rsidRPr="00FA74BC">
        <w:rPr>
          <w:rFonts w:ascii="Times New Roman" w:hAnsi="Times New Roman" w:cs="Times New Roman"/>
          <w:i/>
        </w:rPr>
        <w:t>MyPlate</w:t>
      </w:r>
      <w:proofErr w:type="spellEnd"/>
      <w:proofErr w:type="gramEnd"/>
      <w:r w:rsidR="00D1021E" w:rsidRPr="00FA74BC">
        <w:rPr>
          <w:rFonts w:ascii="Times New Roman" w:hAnsi="Times New Roman" w:cs="Times New Roman"/>
        </w:rPr>
        <w:t xml:space="preserve"> </w:t>
      </w:r>
      <w:r w:rsidR="00B07244" w:rsidRPr="00FA74BC">
        <w:t>(</w:t>
      </w:r>
      <w:hyperlink r:id="rId9" w:history="1">
        <w:r w:rsidR="00B07244" w:rsidRPr="00FA74BC">
          <w:rPr>
            <w:rStyle w:val="Hyperlink"/>
            <w:color w:val="auto"/>
          </w:rPr>
          <w:t>http://www.usda.gov/wps/portal/usda/usdahome</w:t>
        </w:r>
      </w:hyperlink>
      <w:r w:rsidR="00B07244" w:rsidRPr="00FA74BC">
        <w:rPr>
          <w:rStyle w:val="Hyperlink"/>
          <w:color w:val="auto"/>
        </w:rPr>
        <w:t>)</w:t>
      </w:r>
      <w:r w:rsidR="00196BD6" w:rsidRPr="00FA74BC">
        <w:rPr>
          <w:rFonts w:ascii="Times New Roman" w:hAnsi="Times New Roman" w:cs="Times New Roman"/>
        </w:rPr>
        <w:t xml:space="preserve">, </w:t>
      </w:r>
      <w:r w:rsidR="00196BD6" w:rsidRPr="00196BD6">
        <w:rPr>
          <w:rFonts w:ascii="Times New Roman" w:hAnsi="Times New Roman" w:cs="Times New Roman"/>
          <w:iCs/>
        </w:rPr>
        <w:t xml:space="preserve">uma pessoa deve ingerir metade de um prato de refeição em alimentos dos grupos </w:t>
      </w:r>
      <w:r w:rsidR="00196BD6" w:rsidRPr="00196BD6">
        <w:rPr>
          <w:rFonts w:ascii="Times New Roman" w:hAnsi="Times New Roman" w:cs="Times New Roman"/>
        </w:rPr>
        <w:t>verduras/legumes/frutas</w:t>
      </w:r>
      <w:r w:rsidR="00196BD6" w:rsidRPr="00196BD6">
        <w:rPr>
          <w:rFonts w:ascii="Times New Roman" w:hAnsi="Times New Roman" w:cs="Times New Roman"/>
          <w:iCs/>
        </w:rPr>
        <w:t xml:space="preserve">, mais de um quarto de alimentos do grupo dos grãos e menos de um quarto de proteínas. </w:t>
      </w:r>
      <w:r w:rsidR="00EA6F79">
        <w:rPr>
          <w:rFonts w:ascii="Times New Roman" w:hAnsi="Times New Roman" w:cs="Times New Roman"/>
          <w:iCs/>
        </w:rPr>
        <w:t xml:space="preserve"> </w:t>
      </w:r>
    </w:p>
    <w:p w14:paraId="43C8918A" w14:textId="6B83AAFF" w:rsidR="00EA6F79" w:rsidRDefault="00DE77F1" w:rsidP="009B62A1">
      <w:pPr>
        <w:spacing w:line="480" w:lineRule="auto"/>
        <w:ind w:firstLine="708"/>
      </w:pPr>
      <w:r w:rsidRPr="00503513">
        <w:rPr>
          <w:b/>
        </w:rPr>
        <w:t>Elaboração do jogo</w:t>
      </w:r>
      <w:r>
        <w:t xml:space="preserve">. </w:t>
      </w:r>
      <w:r w:rsidR="00A36BCD">
        <w:t>Para compor o jogo foram selecionados alimentos que fazem parte d</w:t>
      </w:r>
      <w:r w:rsidRPr="00097E9E">
        <w:t xml:space="preserve">a rotina diária da família brasileira, conforme </w:t>
      </w:r>
      <w:r w:rsidRPr="00866E4F">
        <w:t xml:space="preserve">informações apresentadas pelo Ministério da Saúde do Governo Brasileiro - Portal da </w:t>
      </w:r>
      <w:r w:rsidRPr="00FA74BC">
        <w:t>Saúde (</w:t>
      </w:r>
      <w:hyperlink r:id="rId10" w:history="1">
        <w:r w:rsidRPr="00FA74BC">
          <w:rPr>
            <w:rStyle w:val="Hyperlink"/>
            <w:color w:val="auto"/>
          </w:rPr>
          <w:t>www.</w:t>
        </w:r>
        <w:r w:rsidRPr="00FA74BC">
          <w:rPr>
            <w:rStyle w:val="Hyperlink"/>
            <w:bCs/>
            <w:color w:val="auto"/>
          </w:rPr>
          <w:t>saude</w:t>
        </w:r>
        <w:r w:rsidRPr="00FA74BC">
          <w:rPr>
            <w:rStyle w:val="Hyperlink"/>
            <w:color w:val="auto"/>
          </w:rPr>
          <w:t>.gov.br</w:t>
        </w:r>
      </w:hyperlink>
      <w:r w:rsidRPr="00FA74BC">
        <w:rPr>
          <w:rStyle w:val="CitaoHTML"/>
        </w:rPr>
        <w:t>).</w:t>
      </w:r>
      <w:r w:rsidRPr="00FA74BC">
        <w:t xml:space="preserve"> </w:t>
      </w:r>
      <w:r w:rsidR="004A22DE">
        <w:rPr>
          <w:iCs/>
        </w:rPr>
        <w:t>Para esta</w:t>
      </w:r>
      <w:r>
        <w:rPr>
          <w:iCs/>
        </w:rPr>
        <w:t xml:space="preserve"> pesquisa, foram utilizadas apenas figuras de alimentos que estavam disponíveis na refeição do almoço do local onde foi realizada a pesquisa. </w:t>
      </w:r>
      <w:r w:rsidRPr="00097E9E">
        <w:rPr>
          <w:iCs/>
        </w:rPr>
        <w:t>O</w:t>
      </w:r>
      <w:r w:rsidRPr="00097E9E">
        <w:t xml:space="preserve"> jogo não trabalha com o critério de quantidade e/ou porções diárias indicadas para o consumo de cada grupo alimentar, pois nesta pesquisa não se visa o ensino de condutas alimentares relacionadas a quantidades, horário das refeições e balanceam</w:t>
      </w:r>
      <w:r w:rsidR="00503513">
        <w:t>ento nutricional personalizado.</w:t>
      </w:r>
      <w:r w:rsidR="00EA6F79" w:rsidRPr="00EA6F79">
        <w:t xml:space="preserve"> </w:t>
      </w:r>
      <w:r w:rsidR="00EA6F79">
        <w:t>A Figura 2 apresenta o manual do jogo que contem seu objetivo, a forma de jogar e os critérios para ser o vencedor.</w:t>
      </w:r>
    </w:p>
    <w:p w14:paraId="68CBDAFC" w14:textId="008438CC" w:rsidR="00DE77F1" w:rsidRPr="00DE77F1" w:rsidRDefault="00EA6F79" w:rsidP="00FB0895">
      <w:pPr>
        <w:spacing w:line="480" w:lineRule="auto"/>
        <w:ind w:firstLine="708"/>
        <w:jc w:val="center"/>
      </w:pPr>
      <w:r>
        <w:t>INSERIR FIGURA 2</w:t>
      </w:r>
    </w:p>
    <w:p w14:paraId="6F9CF29A" w14:textId="77777777" w:rsidR="00D969DB" w:rsidRDefault="00CD6307" w:rsidP="00FB0895">
      <w:pPr>
        <w:spacing w:line="480" w:lineRule="auto"/>
        <w:rPr>
          <w:b/>
        </w:rPr>
      </w:pPr>
      <w:r>
        <w:rPr>
          <w:b/>
        </w:rPr>
        <w:t>Procedimento</w:t>
      </w:r>
    </w:p>
    <w:p w14:paraId="7313DDDA" w14:textId="4EB920D8" w:rsidR="00CD6307" w:rsidRPr="00193071" w:rsidRDefault="00CD6307" w:rsidP="009B62A1">
      <w:pPr>
        <w:spacing w:line="480" w:lineRule="auto"/>
        <w:ind w:firstLine="708"/>
        <w:rPr>
          <w:b/>
          <w:iCs/>
        </w:rPr>
      </w:pPr>
      <w:r>
        <w:t xml:space="preserve">Os participantes da pesquisa foram indicados pelas professoras que, diariamente, acompanhavam as refeições realizadas na creche pelas crianças. </w:t>
      </w:r>
      <w:r w:rsidR="0000417F">
        <w:t xml:space="preserve">Após assinatura do TCLE, realizou-se </w:t>
      </w:r>
      <w:r>
        <w:t>a primeira entrevista</w:t>
      </w:r>
      <w:r w:rsidR="00BB2FC7" w:rsidRPr="00BB2FC7">
        <w:t xml:space="preserve"> </w:t>
      </w:r>
      <w:r w:rsidR="00BB2FC7" w:rsidRPr="003C7FC4">
        <w:t>para</w:t>
      </w:r>
      <w:r w:rsidR="00BB2FC7">
        <w:t xml:space="preserve"> conhecer o histórico alimentar do participante e hábitos familiares relacionados à refeição</w:t>
      </w:r>
      <w:r>
        <w:t xml:space="preserve">. </w:t>
      </w:r>
      <w:r w:rsidR="00723EB9">
        <w:t>A entrevista</w:t>
      </w:r>
      <w:r w:rsidR="009C767C">
        <w:t xml:space="preserve"> semiestruturada era composta de 39 questões </w:t>
      </w:r>
      <w:r w:rsidR="009C767C">
        <w:lastRenderedPageBreak/>
        <w:t xml:space="preserve">que incluíam informações sobre dados pessoais (idade, sexo, problemas de saúde etc.), dados sobre a rotina alimentar (horários das refeições, alimentos servidos etc.), e sobre o comportamento alimentar (quem serve a criança, o que acontece se ela não </w:t>
      </w:r>
      <w:proofErr w:type="gramStart"/>
      <w:r w:rsidR="009C767C">
        <w:t>come,</w:t>
      </w:r>
      <w:proofErr w:type="gramEnd"/>
      <w:r w:rsidR="009C767C">
        <w:t xml:space="preserve"> o que acontece se ela come etc.). </w:t>
      </w:r>
      <w:r w:rsidR="0000417F">
        <w:t>Em seguida</w:t>
      </w:r>
      <w:r>
        <w:t>, iniciaram-se as observações. Os alimentos escolhidos para consumo pelos participantes foram registrados durante</w:t>
      </w:r>
      <w:r w:rsidR="008842CC">
        <w:t xml:space="preserve"> toda</w:t>
      </w:r>
      <w:r w:rsidR="00AF4BE5">
        <w:t xml:space="preserve">s </w:t>
      </w:r>
      <w:r w:rsidR="008842CC">
        <w:t>a</w:t>
      </w:r>
      <w:r w:rsidR="00AF4BE5">
        <w:t>s fases da</w:t>
      </w:r>
      <w:r w:rsidR="008842CC">
        <w:t xml:space="preserve"> pesquisa,</w:t>
      </w:r>
      <w:r w:rsidR="00AF4BE5">
        <w:t xml:space="preserve"> diariamente,</w:t>
      </w:r>
      <w:r w:rsidR="008842CC">
        <w:t xml:space="preserve"> por</w:t>
      </w:r>
      <w:r>
        <w:t xml:space="preserve"> 45 dias, excetuando-se </w:t>
      </w:r>
      <w:r>
        <w:rPr>
          <w:iCs/>
        </w:rPr>
        <w:t>feriados e finais de semana</w:t>
      </w:r>
      <w:r>
        <w:t>. Os dias de observação e registro eram alternados entre a pesquisadora e uma auxiliar de pesquisa devidamente treinada.</w:t>
      </w:r>
      <w:r w:rsidDel="0070487F">
        <w:t xml:space="preserve"> </w:t>
      </w:r>
      <w:r>
        <w:t>A pesquisa empregou o</w:t>
      </w:r>
      <w:r w:rsidRPr="00022DC4">
        <w:rPr>
          <w:b/>
        </w:rPr>
        <w:t xml:space="preserve"> </w:t>
      </w:r>
      <w:r>
        <w:t xml:space="preserve">Delineamento </w:t>
      </w:r>
      <w:r w:rsidR="00B70B5B">
        <w:t>Experimental de Sujeito Único-</w:t>
      </w:r>
      <w:r>
        <w:t xml:space="preserve"> Linha de Base Múltipla entre sujeitos. </w:t>
      </w:r>
      <w:r w:rsidR="005D3136">
        <w:t xml:space="preserve">A observação e </w:t>
      </w:r>
      <w:r w:rsidR="00503513">
        <w:t xml:space="preserve">o </w:t>
      </w:r>
      <w:r w:rsidR="005D3136">
        <w:t>registro dos alimentos consumidos p</w:t>
      </w:r>
      <w:r w:rsidR="00503513">
        <w:t>elos participantes foram realizados</w:t>
      </w:r>
      <w:r w:rsidR="005D3136">
        <w:t xml:space="preserve"> ao longo de todas as fases do estudo: </w:t>
      </w:r>
      <w:r w:rsidR="001058BB">
        <w:t xml:space="preserve">intervenção/jogo, escolha dos alimentos por meio de figuras e </w:t>
      </w:r>
      <w:r w:rsidR="005D3136">
        <w:t xml:space="preserve">fase de </w:t>
      </w:r>
      <w:r w:rsidR="001058BB">
        <w:t>observação do consumo alimentar (</w:t>
      </w:r>
      <w:proofErr w:type="gramStart"/>
      <w:r w:rsidR="001058BB">
        <w:t>E.O.</w:t>
      </w:r>
      <w:proofErr w:type="gramEnd"/>
      <w:r w:rsidR="001058BB">
        <w:t>C)</w:t>
      </w:r>
      <w:r w:rsidR="005D3136">
        <w:t>.</w:t>
      </w:r>
    </w:p>
    <w:p w14:paraId="5C32E137" w14:textId="45DDCA51" w:rsidR="00CD6307" w:rsidRDefault="00CD6307" w:rsidP="009B62A1">
      <w:pPr>
        <w:spacing w:line="480" w:lineRule="auto"/>
        <w:ind w:firstLine="708"/>
        <w:rPr>
          <w:iCs/>
        </w:rPr>
      </w:pPr>
      <w:r>
        <w:rPr>
          <w:b/>
        </w:rPr>
        <w:t xml:space="preserve">Fase </w:t>
      </w:r>
      <w:r w:rsidR="00503513">
        <w:rPr>
          <w:b/>
        </w:rPr>
        <w:t xml:space="preserve">de </w:t>
      </w:r>
      <w:r w:rsidR="00895A07">
        <w:rPr>
          <w:b/>
        </w:rPr>
        <w:t>l</w:t>
      </w:r>
      <w:r w:rsidR="00503513">
        <w:rPr>
          <w:b/>
        </w:rPr>
        <w:t>inha d</w:t>
      </w:r>
      <w:r w:rsidR="00503513" w:rsidRPr="00A00E4A">
        <w:rPr>
          <w:b/>
        </w:rPr>
        <w:t xml:space="preserve">e </w:t>
      </w:r>
      <w:r w:rsidR="00895A07">
        <w:rPr>
          <w:b/>
        </w:rPr>
        <w:t>b</w:t>
      </w:r>
      <w:r w:rsidR="00503513" w:rsidRPr="00A00E4A">
        <w:rPr>
          <w:b/>
        </w:rPr>
        <w:t>ase</w:t>
      </w:r>
      <w:r w:rsidR="00895A07">
        <w:rPr>
          <w:b/>
        </w:rPr>
        <w:t xml:space="preserve">. </w:t>
      </w:r>
      <w:r w:rsidRPr="00C82E7E">
        <w:rPr>
          <w:iCs/>
        </w:rPr>
        <w:t>Nesta fase</w:t>
      </w:r>
      <w:r>
        <w:rPr>
          <w:iCs/>
        </w:rPr>
        <w:t>,</w:t>
      </w:r>
      <w:r w:rsidRPr="00C82E7E">
        <w:rPr>
          <w:iCs/>
        </w:rPr>
        <w:t xml:space="preserve"> </w:t>
      </w:r>
      <w:r w:rsidRPr="00D730B2">
        <w:rPr>
          <w:iCs/>
        </w:rPr>
        <w:t>o</w:t>
      </w:r>
      <w:r>
        <w:rPr>
          <w:iCs/>
        </w:rPr>
        <w:t xml:space="preserve"> consumo alimentar dos participantes foi </w:t>
      </w:r>
      <w:r w:rsidRPr="00B435F5">
        <w:rPr>
          <w:iCs/>
        </w:rPr>
        <w:t>observado</w:t>
      </w:r>
      <w:r>
        <w:rPr>
          <w:iCs/>
        </w:rPr>
        <w:t xml:space="preserve"> </w:t>
      </w:r>
      <w:r w:rsidR="000C32B7">
        <w:rPr>
          <w:iCs/>
        </w:rPr>
        <w:t>diretamen</w:t>
      </w:r>
      <w:r w:rsidR="000E42DC">
        <w:rPr>
          <w:iCs/>
        </w:rPr>
        <w:t xml:space="preserve">te de forma sistemática e contínua </w:t>
      </w:r>
      <w:r>
        <w:rPr>
          <w:iCs/>
        </w:rPr>
        <w:t>e registrado por três dias</w:t>
      </w:r>
      <w:r w:rsidR="000E42DC">
        <w:rPr>
          <w:iCs/>
        </w:rPr>
        <w:t xml:space="preserve"> (todos os alimentos escolhidos e consumidos foram registrados)</w:t>
      </w:r>
      <w:r>
        <w:rPr>
          <w:iCs/>
        </w:rPr>
        <w:t xml:space="preserve">, etapa de observação </w:t>
      </w:r>
      <w:proofErr w:type="gramStart"/>
      <w:r>
        <w:rPr>
          <w:iCs/>
        </w:rPr>
        <w:t>do consumo alimentar</w:t>
      </w:r>
      <w:proofErr w:type="gramEnd"/>
      <w:r>
        <w:rPr>
          <w:iCs/>
        </w:rPr>
        <w:t xml:space="preserve"> (O.C</w:t>
      </w:r>
      <w:r w:rsidR="00020481">
        <w:rPr>
          <w:iCs/>
        </w:rPr>
        <w:t>.</w:t>
      </w:r>
      <w:r>
        <w:rPr>
          <w:iCs/>
        </w:rPr>
        <w:t xml:space="preserve">). </w:t>
      </w:r>
      <w:r w:rsidR="00BB2FC7">
        <w:t>As refeições eram servidas no prato das crianças</w:t>
      </w:r>
      <w:r w:rsidR="00024A75">
        <w:t>, em pequenas porções,</w:t>
      </w:r>
      <w:r w:rsidR="00BB2FC7">
        <w:t xml:space="preserve"> dentro da cozinha, sem que elas tivessem acesso ou pudessem escolher os alimentos que gostariam de consumir. </w:t>
      </w:r>
      <w:r w:rsidR="00024A75">
        <w:t xml:space="preserve">De modo geral eram servidos no prato apenas o que as cozinheiras da creche diziam que as crianças comiam. </w:t>
      </w:r>
      <w:r w:rsidR="00BB2FC7">
        <w:t xml:space="preserve">Sendo assim, </w:t>
      </w:r>
      <w:r w:rsidR="00BB2FC7">
        <w:rPr>
          <w:iCs/>
        </w:rPr>
        <w:t>a</w:t>
      </w:r>
      <w:r>
        <w:rPr>
          <w:iCs/>
        </w:rPr>
        <w:t xml:space="preserve"> partir do quarto dia, </w:t>
      </w:r>
      <w:r>
        <w:t xml:space="preserve">figuras dos alimentos que seriam servidos no almoço eram apresentadas aos participantes e a seguinte instrução era dada: “Estes são os alimentos que temos para o almoço de hoje (apresentavam-se as figuras dos alimentos). </w:t>
      </w:r>
      <w:proofErr w:type="gramStart"/>
      <w:r>
        <w:t>Quais você</w:t>
      </w:r>
      <w:proofErr w:type="gramEnd"/>
      <w:r>
        <w:t xml:space="preserve"> escolhe para comer?” A informação sobre as escolhas era repassada à cozinheira que colocava no prato de cada participante os alimentos escolhidos</w:t>
      </w:r>
      <w:r>
        <w:rPr>
          <w:iCs/>
        </w:rPr>
        <w:t xml:space="preserve">. Essa atividade era realizada dez minutos antes do início da refeição e, em seguida, observava-se se os alimentos escolhidos eram ingeridos </w:t>
      </w:r>
      <w:r>
        <w:t>(etapa de escolha dos alimentos por meio de figuras e observação do consumo alimentar- E.O.C</w:t>
      </w:r>
      <w:r w:rsidR="00020481">
        <w:t>.</w:t>
      </w:r>
      <w:r>
        <w:t>).</w:t>
      </w:r>
      <w:r w:rsidR="000E42DC">
        <w:t xml:space="preserve"> Esta etapa de observação (E. O. C) </w:t>
      </w:r>
      <w:proofErr w:type="gramStart"/>
      <w:r w:rsidR="000E42DC">
        <w:lastRenderedPageBreak/>
        <w:t>durou</w:t>
      </w:r>
      <w:proofErr w:type="gramEnd"/>
      <w:r w:rsidR="000E42DC">
        <w:t xml:space="preserve"> 6, 8 e 9 dias</w:t>
      </w:r>
      <w:r w:rsidR="00FA1F1A">
        <w:t>,</w:t>
      </w:r>
      <w:r w:rsidR="000E42DC">
        <w:t xml:space="preserve"> respectivamente</w:t>
      </w:r>
      <w:r w:rsidR="00FA1F1A">
        <w:t>,</w:t>
      </w:r>
      <w:r w:rsidR="000E42DC">
        <w:t xml:space="preserve"> para os Participantes 1, 2 e 3</w:t>
      </w:r>
      <w:r w:rsidR="000E42DC" w:rsidRPr="000264C4">
        <w:t xml:space="preserve">. </w:t>
      </w:r>
      <w:r w:rsidR="00024A75" w:rsidRPr="000264C4">
        <w:t>Ressalta-se que, de modo geral, a creche oferecia pelo menos duas alternativas de cada grupo alimentar por dia.</w:t>
      </w:r>
    </w:p>
    <w:p w14:paraId="26F6DFE9" w14:textId="3766B3C3" w:rsidR="00CD6307" w:rsidRDefault="00CD6307" w:rsidP="009B62A1">
      <w:pPr>
        <w:spacing w:line="480" w:lineRule="auto"/>
        <w:ind w:firstLine="708"/>
      </w:pPr>
      <w:r>
        <w:rPr>
          <w:b/>
        </w:rPr>
        <w:t xml:space="preserve">Fase </w:t>
      </w:r>
      <w:r w:rsidR="00503513">
        <w:rPr>
          <w:b/>
        </w:rPr>
        <w:t>d</w:t>
      </w:r>
      <w:r w:rsidR="00895A07">
        <w:rPr>
          <w:b/>
        </w:rPr>
        <w:t>e intervenção/j</w:t>
      </w:r>
      <w:r w:rsidR="00503513">
        <w:rPr>
          <w:b/>
        </w:rPr>
        <w:t>ogo</w:t>
      </w:r>
      <w:r w:rsidR="00895A07">
        <w:rPr>
          <w:b/>
        </w:rPr>
        <w:t>.</w:t>
      </w:r>
      <w:r w:rsidR="00FA1F1A" w:rsidRPr="00FA1F1A">
        <w:t xml:space="preserve"> </w:t>
      </w:r>
      <w:r w:rsidR="00FA1F1A">
        <w:t xml:space="preserve">Para cada participante realizou-se uma partida de jogo por sessão. Cada partida durou, em média, 30 minutos. </w:t>
      </w:r>
      <w:r w:rsidR="00895A07">
        <w:rPr>
          <w:b/>
        </w:rPr>
        <w:t xml:space="preserve"> </w:t>
      </w:r>
      <w:r>
        <w:t xml:space="preserve">Inicialmente, as cartas do jogo foram embaralhadas e distribuídas em quatro montes: cartas com as figuras das cestas de cor laranja, </w:t>
      </w:r>
      <w:r w:rsidR="0000417F">
        <w:t>cartas</w:t>
      </w:r>
      <w:r>
        <w:t xml:space="preserve"> das cestas amarelas, cartas das cestas azuis e o último, de cartas com a figura do bruxo</w:t>
      </w:r>
      <w:r w:rsidRPr="00D341B8">
        <w:t xml:space="preserve">. </w:t>
      </w:r>
      <w:r>
        <w:t xml:space="preserve">Em seguida, a pesquisadora explicitava ao participante as regras do </w:t>
      </w:r>
      <w:r w:rsidRPr="00406F60">
        <w:t>jogo</w:t>
      </w:r>
      <w:r>
        <w:t>,</w:t>
      </w:r>
      <w:r w:rsidRPr="00406F60">
        <w:t xml:space="preserve"> contidas no Manual de Instruções</w:t>
      </w:r>
      <w:r>
        <w:t>, e</w:t>
      </w:r>
      <w:r w:rsidRPr="00406F60">
        <w:t xml:space="preserve"> </w:t>
      </w:r>
      <w:r>
        <w:t xml:space="preserve">o convidava a jogar. </w:t>
      </w:r>
      <w:r w:rsidR="0000417F">
        <w:t xml:space="preserve"> C</w:t>
      </w:r>
      <w:r w:rsidRPr="00354DD2">
        <w:t>ada jogador lanç</w:t>
      </w:r>
      <w:r>
        <w:t>ava</w:t>
      </w:r>
      <w:r w:rsidRPr="00354DD2">
        <w:t xml:space="preserve"> o dado para decidir quem iniciaria o jogo. Quem tirasse o número maior iniciaria a partida lan</w:t>
      </w:r>
      <w:r>
        <w:t>çando o dado novamente e percorrendo</w:t>
      </w:r>
      <w:r w:rsidRPr="00354DD2">
        <w:t xml:space="preserve"> o número de casas correspondente ao número apresentado pelo dado</w:t>
      </w:r>
      <w:r w:rsidR="00FA1F1A">
        <w:t>.</w:t>
      </w:r>
    </w:p>
    <w:p w14:paraId="47B50EC1" w14:textId="77777777" w:rsidR="00CD6307" w:rsidRDefault="00CD6307" w:rsidP="009B62A1">
      <w:pPr>
        <w:spacing w:line="480" w:lineRule="auto"/>
        <w:ind w:firstLine="708"/>
      </w:pPr>
      <w:r>
        <w:rPr>
          <w:b/>
        </w:rPr>
        <w:t>Fase</w:t>
      </w:r>
      <w:r>
        <w:rPr>
          <w:b/>
          <w:i/>
        </w:rPr>
        <w:t xml:space="preserve"> </w:t>
      </w:r>
      <w:r>
        <w:rPr>
          <w:b/>
        </w:rPr>
        <w:t>p</w:t>
      </w:r>
      <w:r w:rsidRPr="00305890">
        <w:rPr>
          <w:b/>
        </w:rPr>
        <w:t>ós-intervenção</w:t>
      </w:r>
      <w:r w:rsidR="00895A07">
        <w:rPr>
          <w:b/>
        </w:rPr>
        <w:t xml:space="preserve">. </w:t>
      </w:r>
      <w:r w:rsidRPr="00AF454B">
        <w:t xml:space="preserve">Ao </w:t>
      </w:r>
      <w:r w:rsidRPr="00AF454B">
        <w:rPr>
          <w:iCs/>
        </w:rPr>
        <w:t xml:space="preserve">finalizar a fase de intervenção, </w:t>
      </w:r>
      <w:r>
        <w:rPr>
          <w:iCs/>
        </w:rPr>
        <w:t xml:space="preserve">realizou-se </w:t>
      </w:r>
      <w:r w:rsidR="008E6DD4">
        <w:rPr>
          <w:iCs/>
        </w:rPr>
        <w:t>a fase d</w:t>
      </w:r>
      <w:r>
        <w:rPr>
          <w:iCs/>
        </w:rPr>
        <w:t xml:space="preserve">as </w:t>
      </w:r>
      <w:r w:rsidRPr="00AF454B">
        <w:rPr>
          <w:iCs/>
        </w:rPr>
        <w:t>escolhas alimentares por meio das figuras</w:t>
      </w:r>
      <w:r>
        <w:rPr>
          <w:iCs/>
        </w:rPr>
        <w:t xml:space="preserve"> e a observação do</w:t>
      </w:r>
      <w:r w:rsidRPr="00AF454B">
        <w:rPr>
          <w:iCs/>
        </w:rPr>
        <w:t xml:space="preserve"> consumo a</w:t>
      </w:r>
      <w:r>
        <w:rPr>
          <w:iCs/>
        </w:rPr>
        <w:t>limentar</w:t>
      </w:r>
      <w:r w:rsidR="000F47B0">
        <w:rPr>
          <w:iCs/>
        </w:rPr>
        <w:t xml:space="preserve"> (</w:t>
      </w:r>
      <w:proofErr w:type="gramStart"/>
      <w:r w:rsidR="000F47B0">
        <w:rPr>
          <w:iCs/>
        </w:rPr>
        <w:t>E.O.</w:t>
      </w:r>
      <w:proofErr w:type="gramEnd"/>
      <w:r w:rsidR="000F47B0">
        <w:rPr>
          <w:iCs/>
        </w:rPr>
        <w:t>C)</w:t>
      </w:r>
      <w:r>
        <w:rPr>
          <w:iCs/>
        </w:rPr>
        <w:t>, durante sete dias com o P1 e três dias com o P3.  Em razão do não comparecimento à</w:t>
      </w:r>
      <w:r w:rsidRPr="00AF454B">
        <w:rPr>
          <w:iCs/>
        </w:rPr>
        <w:t>s aulas, esta fase não foi realizada com o P2. Em seguida, durante mais três dias realizou-se a observação do consumo alimentar do P1 e do P3</w:t>
      </w:r>
      <w:r>
        <w:rPr>
          <w:iCs/>
        </w:rPr>
        <w:t xml:space="preserve">, sem que houvesse a escolha dos alimentos antes das refeições. </w:t>
      </w:r>
      <w:r>
        <w:t xml:space="preserve">Após a conclusão de todas as fases, os responsáveis pelos participantes foram entrevistados individualmente, com o objetivo de identificar se houve alguma mudança no comportamento alimentar do participante em casa (Fase Pós-Experimental). Realizou-se também uma devolutiva acerca dos resultados da pesquisa e uma sessão de orientação sobre como lidar com o comportamento alimentar de cada participante. </w:t>
      </w:r>
    </w:p>
    <w:p w14:paraId="0803E193" w14:textId="77777777" w:rsidR="00CD6307" w:rsidRDefault="00CD6307" w:rsidP="00FB0895">
      <w:pPr>
        <w:jc w:val="center"/>
        <w:rPr>
          <w:b/>
        </w:rPr>
      </w:pPr>
      <w:r w:rsidRPr="00D413BD">
        <w:rPr>
          <w:b/>
        </w:rPr>
        <w:t>Resultados</w:t>
      </w:r>
    </w:p>
    <w:p w14:paraId="17F1879E" w14:textId="77777777" w:rsidR="00CD6307" w:rsidRDefault="00CD6307" w:rsidP="009B62A1">
      <w:pPr>
        <w:rPr>
          <w:b/>
        </w:rPr>
      </w:pPr>
    </w:p>
    <w:p w14:paraId="27EC6941" w14:textId="77777777" w:rsidR="002C5DBA" w:rsidRDefault="00CD6307" w:rsidP="009B62A1">
      <w:pPr>
        <w:spacing w:line="480" w:lineRule="auto"/>
        <w:rPr>
          <w:b/>
        </w:rPr>
      </w:pPr>
      <w:r w:rsidRPr="00D8130B">
        <w:rPr>
          <w:b/>
        </w:rPr>
        <w:t>Práticas alimentares nas famílias dos participantes</w:t>
      </w:r>
    </w:p>
    <w:p w14:paraId="338EA693" w14:textId="0A5A163A" w:rsidR="00CD6307" w:rsidRDefault="00CD6307" w:rsidP="009B62A1">
      <w:pPr>
        <w:spacing w:line="480" w:lineRule="auto"/>
        <w:ind w:firstLine="708"/>
      </w:pPr>
      <w:r>
        <w:t xml:space="preserve">De acordo com as entrevistas realizadas com os responsáveis, </w:t>
      </w:r>
      <w:r w:rsidR="00667F6B">
        <w:t>o</w:t>
      </w:r>
      <w:r w:rsidR="009A2027">
        <w:t xml:space="preserve"> </w:t>
      </w:r>
      <w:r>
        <w:t>P1 consum</w:t>
      </w:r>
      <w:r w:rsidR="009E5E09">
        <w:t xml:space="preserve">ia </w:t>
      </w:r>
      <w:r>
        <w:t xml:space="preserve">somente </w:t>
      </w:r>
      <w:r w:rsidR="0071216D">
        <w:t>alguns tipos de legumes/verduras (</w:t>
      </w:r>
      <w:r>
        <w:t>repolho e alface</w:t>
      </w:r>
      <w:r w:rsidR="0071216D">
        <w:t>). Quanto às proteínas,</w:t>
      </w:r>
      <w:r>
        <w:t xml:space="preserve"> às vezes </w:t>
      </w:r>
      <w:r w:rsidR="0071216D">
        <w:t xml:space="preserve">comia </w:t>
      </w:r>
      <w:r>
        <w:t>carne</w:t>
      </w:r>
      <w:r w:rsidR="0071216D">
        <w:t>. Não tomava leite</w:t>
      </w:r>
      <w:r>
        <w:t xml:space="preserve">. Quando </w:t>
      </w:r>
      <w:r w:rsidR="00667F6B">
        <w:t>o</w:t>
      </w:r>
      <w:r w:rsidR="005857DF">
        <w:t xml:space="preserve"> </w:t>
      </w:r>
      <w:r>
        <w:t>P1 não quer</w:t>
      </w:r>
      <w:r w:rsidR="00CA2B8D">
        <w:t>ia</w:t>
      </w:r>
      <w:r>
        <w:t xml:space="preserve"> consumir os alimentos oferecidos, </w:t>
      </w:r>
      <w:r w:rsidR="0002049F">
        <w:t xml:space="preserve">o </w:t>
      </w:r>
      <w:r w:rsidR="0002049F">
        <w:lastRenderedPageBreak/>
        <w:t>responsável</w:t>
      </w:r>
      <w:r>
        <w:t xml:space="preserve"> permit</w:t>
      </w:r>
      <w:r w:rsidR="00CA2B8D">
        <w:t>ia</w:t>
      </w:r>
      <w:r>
        <w:t xml:space="preserve"> que </w:t>
      </w:r>
      <w:r w:rsidR="00252EC4">
        <w:t>ele</w:t>
      </w:r>
      <w:r>
        <w:t xml:space="preserve"> </w:t>
      </w:r>
      <w:r w:rsidR="005857DF">
        <w:t xml:space="preserve">consumisse </w:t>
      </w:r>
      <w:r>
        <w:t>outros alimentos de sua preferência. O P2 não cons</w:t>
      </w:r>
      <w:r w:rsidR="00B55C7E">
        <w:t>u</w:t>
      </w:r>
      <w:r>
        <w:t>m</w:t>
      </w:r>
      <w:r w:rsidR="00667F6B">
        <w:t>ia</w:t>
      </w:r>
      <w:r>
        <w:t xml:space="preserve"> verduras e frutas. Em razão disso, muitas vezes seus responsáveis o castiga</w:t>
      </w:r>
      <w:r w:rsidR="00667F6B">
        <w:t>va</w:t>
      </w:r>
      <w:r>
        <w:t xml:space="preserve">m (ficar sem jogar </w:t>
      </w:r>
      <w:proofErr w:type="spellStart"/>
      <w:r w:rsidRPr="009A0E3F">
        <w:rPr>
          <w:i/>
        </w:rPr>
        <w:t>video-game</w:t>
      </w:r>
      <w:proofErr w:type="spellEnd"/>
      <w:r>
        <w:t xml:space="preserve"> ou </w:t>
      </w:r>
      <w:r w:rsidR="00667F6B">
        <w:t xml:space="preserve">sem </w:t>
      </w:r>
      <w:r>
        <w:t>fazer</w:t>
      </w:r>
      <w:r w:rsidR="003C478E">
        <w:t xml:space="preserve"> </w:t>
      </w:r>
      <w:r>
        <w:t>visita</w:t>
      </w:r>
      <w:r w:rsidR="00252EC4">
        <w:t>r</w:t>
      </w:r>
      <w:r>
        <w:t xml:space="preserve"> </w:t>
      </w:r>
      <w:r w:rsidR="00A35FA8">
        <w:t>a</w:t>
      </w:r>
      <w:r>
        <w:t xml:space="preserve"> avó). </w:t>
      </w:r>
      <w:r w:rsidR="00252EC4">
        <w:t xml:space="preserve">Contudo, se </w:t>
      </w:r>
      <w:r w:rsidR="00667F6B">
        <w:t>o</w:t>
      </w:r>
      <w:r w:rsidR="00AA26BC">
        <w:t xml:space="preserve"> </w:t>
      </w:r>
      <w:r>
        <w:t>P2 solicita</w:t>
      </w:r>
      <w:r w:rsidR="00CA2B8D">
        <w:t>sse</w:t>
      </w:r>
      <w:r>
        <w:t xml:space="preserve"> um alimento que o responsável não julga</w:t>
      </w:r>
      <w:r w:rsidR="00CA2B8D">
        <w:t>sse</w:t>
      </w:r>
      <w:r>
        <w:t xml:space="preserve"> adequado (e.</w:t>
      </w:r>
      <w:r w:rsidR="00A32D38">
        <w:t xml:space="preserve"> </w:t>
      </w:r>
      <w:r>
        <w:t>g., um doce fora de hora), ele permit</w:t>
      </w:r>
      <w:r w:rsidR="00667F6B">
        <w:t>ia</w:t>
      </w:r>
      <w:r>
        <w:t xml:space="preserve"> o consumo. O P3 recusa</w:t>
      </w:r>
      <w:r w:rsidR="00F20BD2">
        <w:t>va</w:t>
      </w:r>
      <w:r>
        <w:t>-se a consumir verduras, legumes e</w:t>
      </w:r>
      <w:r w:rsidR="0071216D">
        <w:t>,</w:t>
      </w:r>
      <w:r>
        <w:t xml:space="preserve"> </w:t>
      </w:r>
      <w:r w:rsidR="0071216D">
        <w:t>do grupo das proteínas, a carne</w:t>
      </w:r>
      <w:r>
        <w:t xml:space="preserve"> nas refeições servidas em casa. </w:t>
      </w:r>
      <w:r w:rsidR="00252EC4">
        <w:t>E</w:t>
      </w:r>
      <w:r>
        <w:t xml:space="preserve">le </w:t>
      </w:r>
      <w:r w:rsidR="00A32D38">
        <w:t>t</w:t>
      </w:r>
      <w:r>
        <w:t>i</w:t>
      </w:r>
      <w:r w:rsidR="00A32D38">
        <w:t>nha sido</w:t>
      </w:r>
      <w:r>
        <w:t xml:space="preserve"> amamentado até poucos meses antes do início da pesquisa. A responsável pelo P3</w:t>
      </w:r>
      <w:r w:rsidR="000D7FE1">
        <w:t xml:space="preserve"> relatou</w:t>
      </w:r>
      <w:r w:rsidR="005857DF">
        <w:t xml:space="preserve"> </w:t>
      </w:r>
      <w:r>
        <w:t>que oferec</w:t>
      </w:r>
      <w:r w:rsidR="00F20BD2">
        <w:t>ia</w:t>
      </w:r>
      <w:r>
        <w:t xml:space="preserve"> alimentos que a criança gosta</w:t>
      </w:r>
      <w:r w:rsidR="005857DF">
        <w:t>va</w:t>
      </w:r>
      <w:r w:rsidR="00252EC4">
        <w:t xml:space="preserve"> de consumir e que</w:t>
      </w:r>
      <w:r>
        <w:t xml:space="preserve"> retira</w:t>
      </w:r>
      <w:r w:rsidR="00F20BD2">
        <w:t>va</w:t>
      </w:r>
      <w:r>
        <w:t xml:space="preserve"> do prato</w:t>
      </w:r>
      <w:r w:rsidR="00252EC4">
        <w:t xml:space="preserve"> alimentos que ele não queria consumir</w:t>
      </w:r>
      <w:r>
        <w:t>. O</w:t>
      </w:r>
      <w:r w:rsidR="0002049F">
        <w:t xml:space="preserve"> </w:t>
      </w:r>
      <w:r>
        <w:t>P1 e</w:t>
      </w:r>
      <w:r w:rsidR="005857DF">
        <w:t xml:space="preserve"> o</w:t>
      </w:r>
      <w:r>
        <w:t xml:space="preserve"> P3 </w:t>
      </w:r>
      <w:r w:rsidR="00252EC4">
        <w:t>comiam</w:t>
      </w:r>
      <w:r>
        <w:t xml:space="preserve"> bolacha recheada no café da manhã, antes de chegar à creche. De acordo com os dados fornecidos nas entrevistas, as crianças </w:t>
      </w:r>
      <w:r w:rsidR="002F5512">
        <w:t xml:space="preserve">se recusavam a comer determinados tipos de </w:t>
      </w:r>
      <w:r>
        <w:t xml:space="preserve">alimentos </w:t>
      </w:r>
      <w:r w:rsidR="002F5512">
        <w:t xml:space="preserve">(e.g., legumes, verduras) </w:t>
      </w:r>
      <w:r>
        <w:t xml:space="preserve">em qualquer situação e na presença de qualquer pessoa. </w:t>
      </w:r>
      <w:r w:rsidR="0070640A">
        <w:t xml:space="preserve">Ressalta-se que </w:t>
      </w:r>
      <w:r>
        <w:t>nenhum dos participantes apresentava problemas de saúde que poderiam justificar seu padrão alimentar.</w:t>
      </w:r>
    </w:p>
    <w:p w14:paraId="02992594" w14:textId="77777777" w:rsidR="00CD6307" w:rsidRPr="00E7090F" w:rsidRDefault="0002049F" w:rsidP="009B62A1">
      <w:pPr>
        <w:spacing w:line="480" w:lineRule="auto"/>
        <w:rPr>
          <w:b/>
        </w:rPr>
      </w:pPr>
      <w:r>
        <w:rPr>
          <w:b/>
        </w:rPr>
        <w:t>Fase de L</w:t>
      </w:r>
      <w:r w:rsidR="00CD6307" w:rsidRPr="00E7090F">
        <w:rPr>
          <w:b/>
        </w:rPr>
        <w:t>inha d</w:t>
      </w:r>
      <w:r>
        <w:rPr>
          <w:b/>
        </w:rPr>
        <w:t>e B</w:t>
      </w:r>
      <w:r w:rsidR="00CD6307" w:rsidRPr="00E7090F">
        <w:rPr>
          <w:b/>
        </w:rPr>
        <w:t>ase</w:t>
      </w:r>
    </w:p>
    <w:p w14:paraId="48435FE1" w14:textId="0878F9BD" w:rsidR="00CD6307" w:rsidRPr="00E7090F" w:rsidRDefault="00120D49" w:rsidP="009B62A1">
      <w:pPr>
        <w:spacing w:line="480" w:lineRule="auto"/>
        <w:ind w:firstLine="708"/>
      </w:pPr>
      <w:r>
        <w:t xml:space="preserve">Esta fase é composta pelas etapas O.C. (observação do consumo alimentar) e </w:t>
      </w:r>
      <w:proofErr w:type="spellStart"/>
      <w:r>
        <w:t>E</w:t>
      </w:r>
      <w:proofErr w:type="spellEnd"/>
      <w:r>
        <w:t>. O. C.</w:t>
      </w:r>
      <w:r w:rsidR="003D4EBC">
        <w:t xml:space="preserve"> (escolha dos alimentos por meio de figuras e observação do consumo alimentar). </w:t>
      </w:r>
      <w:r w:rsidR="00CD6307" w:rsidRPr="00E7090F">
        <w:t xml:space="preserve">Na </w:t>
      </w:r>
      <w:r w:rsidR="00CD6307">
        <w:t xml:space="preserve">etapa </w:t>
      </w:r>
      <w:r w:rsidR="00CD6307" w:rsidRPr="00E7090F">
        <w:t>O.C</w:t>
      </w:r>
      <w:r w:rsidR="00CD6307">
        <w:t>. (observação do consumo alimentar)</w:t>
      </w:r>
      <w:r w:rsidR="003D1D3A">
        <w:t xml:space="preserve"> </w:t>
      </w:r>
      <w:r w:rsidR="007056BD">
        <w:t>foram oferecidos dois tipos de alimentos do grupo dos grãos</w:t>
      </w:r>
      <w:r w:rsidR="00C1488C">
        <w:t xml:space="preserve"> (arroz e macarrão)</w:t>
      </w:r>
      <w:r w:rsidR="007056BD">
        <w:t>, quatro tipos de proteína</w:t>
      </w:r>
      <w:r w:rsidR="00C1488C">
        <w:t xml:space="preserve"> (</w:t>
      </w:r>
      <w:r w:rsidR="003D4EBC">
        <w:t xml:space="preserve">feijão, </w:t>
      </w:r>
      <w:r w:rsidR="00C1488C">
        <w:t>ovo, frango, e carne)</w:t>
      </w:r>
      <w:r w:rsidR="007056BD">
        <w:t xml:space="preserve">, </w:t>
      </w:r>
      <w:r w:rsidR="00C1488C">
        <w:t>quatro</w:t>
      </w:r>
      <w:r w:rsidR="007056BD">
        <w:t xml:space="preserve"> tipos de frutas </w:t>
      </w:r>
      <w:r w:rsidR="00C1488C">
        <w:t xml:space="preserve">(tomate, maçã, banana e melancia) </w:t>
      </w:r>
      <w:r w:rsidR="007056BD">
        <w:t xml:space="preserve">e </w:t>
      </w:r>
      <w:r w:rsidR="00C1488C">
        <w:t>dois tipos de v</w:t>
      </w:r>
      <w:r w:rsidR="007056BD">
        <w:t>erduras/legumes</w:t>
      </w:r>
      <w:r w:rsidR="003D4EBC">
        <w:t xml:space="preserve"> (repolho e pepino)</w:t>
      </w:r>
      <w:r w:rsidR="007056BD">
        <w:t xml:space="preserve">. </w:t>
      </w:r>
      <w:r w:rsidR="00C1488C">
        <w:t xml:space="preserve">Para o P2, devido </w:t>
      </w:r>
      <w:r w:rsidR="00A35FA8">
        <w:t>à</w:t>
      </w:r>
      <w:r w:rsidR="00C1488C">
        <w:t xml:space="preserve"> falta na instituição fo</w:t>
      </w:r>
      <w:r w:rsidR="00A50FCB">
        <w:t>i</w:t>
      </w:r>
      <w:r w:rsidR="00C1488C">
        <w:t xml:space="preserve"> oferecido apenas um tipo de alimento do grupo verduras e legumes</w:t>
      </w:r>
      <w:r w:rsidR="003D4EBC">
        <w:t xml:space="preserve"> (pepino)</w:t>
      </w:r>
      <w:r w:rsidR="00C1488C">
        <w:t xml:space="preserve">, dois do grupo dos grãos e de proteínas </w:t>
      </w:r>
      <w:r w:rsidR="003D4EBC">
        <w:t xml:space="preserve">(feijão e frango) </w:t>
      </w:r>
      <w:r w:rsidR="00C1488C">
        <w:t>e três tipos de frutas.</w:t>
      </w:r>
      <w:r w:rsidR="00773066">
        <w:t xml:space="preserve"> </w:t>
      </w:r>
      <w:r w:rsidR="007056BD">
        <w:t>F</w:t>
      </w:r>
      <w:r w:rsidR="003D1D3A">
        <w:t>oram</w:t>
      </w:r>
      <w:r w:rsidR="00A35FA8">
        <w:t xml:space="preserve"> </w:t>
      </w:r>
      <w:r w:rsidR="00A50FCB">
        <w:t xml:space="preserve">realizadas </w:t>
      </w:r>
      <w:r w:rsidR="003D1D3A">
        <w:t xml:space="preserve">três sessões </w:t>
      </w:r>
      <w:r w:rsidR="007056BD">
        <w:t xml:space="preserve">de O.C. </w:t>
      </w:r>
      <w:r w:rsidR="003D1D3A">
        <w:t>com</w:t>
      </w:r>
      <w:r w:rsidR="00CD6307" w:rsidRPr="00E7090F">
        <w:t xml:space="preserve"> </w:t>
      </w:r>
      <w:r w:rsidR="009A2027">
        <w:t xml:space="preserve">o </w:t>
      </w:r>
      <w:r w:rsidR="003D1D3A">
        <w:t>P1</w:t>
      </w:r>
      <w:r w:rsidR="003D4EBC">
        <w:t>, c</w:t>
      </w:r>
      <w:r w:rsidR="00CD6307" w:rsidRPr="00E7090F">
        <w:t xml:space="preserve">om </w:t>
      </w:r>
      <w:r w:rsidR="008842CC">
        <w:t xml:space="preserve">o </w:t>
      </w:r>
      <w:r w:rsidR="00CD6307" w:rsidRPr="00E7090F">
        <w:t xml:space="preserve">P2 foram realizadas duas sessões de </w:t>
      </w:r>
      <w:r w:rsidR="00CD6307">
        <w:t>O.C.</w:t>
      </w:r>
      <w:r w:rsidR="00CD6307" w:rsidRPr="00E7090F">
        <w:t xml:space="preserve"> devido a suas faltas à instituição</w:t>
      </w:r>
      <w:r w:rsidR="003D4EBC">
        <w:t xml:space="preserve"> e três sessões com o</w:t>
      </w:r>
      <w:r w:rsidR="00CD6307" w:rsidRPr="00E7090F">
        <w:t xml:space="preserve"> P3</w:t>
      </w:r>
      <w:r w:rsidR="003D4EBC">
        <w:t>.</w:t>
      </w:r>
    </w:p>
    <w:p w14:paraId="4BBE1005" w14:textId="77777777" w:rsidR="007B4A9D" w:rsidRDefault="0002049F" w:rsidP="009B62A1">
      <w:pPr>
        <w:spacing w:line="480" w:lineRule="auto"/>
        <w:ind w:firstLine="708"/>
      </w:pPr>
      <w:r>
        <w:t>Foram realizadas</w:t>
      </w:r>
      <w:r w:rsidR="00CD6307">
        <w:t xml:space="preserve"> seis sessões da etapa</w:t>
      </w:r>
      <w:r w:rsidR="00CD6307" w:rsidRPr="00E7090F">
        <w:t xml:space="preserve"> E.O.C</w:t>
      </w:r>
      <w:r w:rsidR="00CD6307">
        <w:t>.</w:t>
      </w:r>
      <w:r w:rsidR="00CD6307" w:rsidRPr="00E7090F">
        <w:t xml:space="preserve"> </w:t>
      </w:r>
      <w:r w:rsidR="00CD6307">
        <w:t xml:space="preserve">(escolha dos alimentos por meio de figuras e observação do consumo alimentar) </w:t>
      </w:r>
      <w:r w:rsidR="00CD6307" w:rsidRPr="00E7090F">
        <w:t xml:space="preserve">com </w:t>
      </w:r>
      <w:r w:rsidR="00761DE7">
        <w:t xml:space="preserve">o </w:t>
      </w:r>
      <w:r w:rsidR="00CD6307" w:rsidRPr="00E7090F">
        <w:t xml:space="preserve">P1, oito sessões com </w:t>
      </w:r>
      <w:r w:rsidR="00761DE7">
        <w:t xml:space="preserve">o </w:t>
      </w:r>
      <w:r w:rsidR="00CD6307" w:rsidRPr="00E7090F">
        <w:t xml:space="preserve">P2 e nove com </w:t>
      </w:r>
      <w:r w:rsidR="00761DE7">
        <w:t xml:space="preserve">o </w:t>
      </w:r>
      <w:r w:rsidR="00CD6307" w:rsidRPr="00E7090F">
        <w:lastRenderedPageBreak/>
        <w:t xml:space="preserve">P3. Nessa etapa, foram </w:t>
      </w:r>
      <w:r w:rsidR="00773066">
        <w:t>oferecidos</w:t>
      </w:r>
      <w:r w:rsidR="00CD6307" w:rsidRPr="00E7090F">
        <w:t xml:space="preserve"> aos participantes os seguintes alimentos: alfa</w:t>
      </w:r>
      <w:r w:rsidR="00773066">
        <w:t>ce, acelga</w:t>
      </w:r>
      <w:r w:rsidR="00CD6307" w:rsidRPr="00E7090F">
        <w:t>, repolh</w:t>
      </w:r>
      <w:r w:rsidR="00773066">
        <w:t xml:space="preserve">o, pepino, brócolis, couve-flor (grupo das verduras/legumes) e </w:t>
      </w:r>
      <w:r w:rsidR="00773066" w:rsidRPr="00E7090F">
        <w:t>tomate</w:t>
      </w:r>
      <w:r w:rsidR="00773066">
        <w:t>,</w:t>
      </w:r>
      <w:r w:rsidR="003D4EBC">
        <w:t xml:space="preserve"> maçã, abacaxi e </w:t>
      </w:r>
      <w:r w:rsidR="00CD6307" w:rsidRPr="00E7090F">
        <w:t>melão</w:t>
      </w:r>
      <w:r w:rsidR="003D4EBC">
        <w:t xml:space="preserve"> </w:t>
      </w:r>
      <w:r w:rsidR="00773066">
        <w:t>(do grupo das</w:t>
      </w:r>
      <w:r w:rsidR="00425B7D">
        <w:t xml:space="preserve"> frutas)</w:t>
      </w:r>
      <w:r w:rsidR="00CD6307" w:rsidRPr="00E7090F">
        <w:t xml:space="preserve"> arroz, </w:t>
      </w:r>
      <w:r w:rsidR="00773066">
        <w:t>macarrão</w:t>
      </w:r>
      <w:r w:rsidR="00A50FCB">
        <w:t>,</w:t>
      </w:r>
      <w:r w:rsidR="00773066">
        <w:t xml:space="preserve"> nhoque</w:t>
      </w:r>
      <w:r w:rsidR="00CD6307" w:rsidRPr="00E7090F">
        <w:t xml:space="preserve"> e batata</w:t>
      </w:r>
      <w:r w:rsidR="00425B7D">
        <w:t xml:space="preserve"> (grupo dos grãos)</w:t>
      </w:r>
      <w:r w:rsidR="00CD6307" w:rsidRPr="00E7090F">
        <w:t xml:space="preserve"> frango, carne </w:t>
      </w:r>
      <w:r w:rsidR="003D4EBC">
        <w:t>moída e em pedaço</w:t>
      </w:r>
      <w:r w:rsidR="00CD6307" w:rsidRPr="00E7090F">
        <w:t>, ovos e feijão</w:t>
      </w:r>
      <w:r w:rsidR="00425B7D">
        <w:t xml:space="preserve"> (grupo das proteínas)</w:t>
      </w:r>
      <w:r w:rsidR="00D163B6">
        <w:t>.</w:t>
      </w:r>
      <w:r w:rsidR="00CD6307" w:rsidRPr="00E7090F">
        <w:t xml:space="preserve"> </w:t>
      </w:r>
      <w:r w:rsidR="001B2E69">
        <w:t>Todos esses alimentos não estavam disponíveis diariamente em todas as sessões. Houve variação dos alimentos dentro de um mesmo grupo alimentar de acordo com cardápio do dia ofertado pela escola. Ressalta-se</w:t>
      </w:r>
      <w:r w:rsidR="00773066">
        <w:t>, contudo,</w:t>
      </w:r>
      <w:r w:rsidR="001B2E69">
        <w:t xml:space="preserve"> que </w:t>
      </w:r>
      <w:r w:rsidR="00773066">
        <w:t xml:space="preserve">em </w:t>
      </w:r>
      <w:r w:rsidR="001B2E69">
        <w:t>todos os dias havia a apresentação de pelo menos um alimento de todos os grupos alimentares.</w:t>
      </w:r>
      <w:r w:rsidR="00773066">
        <w:t xml:space="preserve"> </w:t>
      </w:r>
      <w:r w:rsidR="007B4A9D">
        <w:t>A Tabela 1 apresenta os alimentos disponíveis nesta fase e aqueles que foram consumidos pelas crianças</w:t>
      </w:r>
      <w:r w:rsidR="00CD6307" w:rsidRPr="00E7090F">
        <w:t>.</w:t>
      </w:r>
    </w:p>
    <w:p w14:paraId="5BC20EA9" w14:textId="3FD18B0D" w:rsidR="00CD6307" w:rsidRDefault="007B4A9D" w:rsidP="00FB0895">
      <w:pPr>
        <w:spacing w:line="480" w:lineRule="auto"/>
        <w:ind w:firstLine="708"/>
        <w:jc w:val="center"/>
      </w:pPr>
      <w:r>
        <w:t>INSERIR TABELA 1</w:t>
      </w:r>
    </w:p>
    <w:p w14:paraId="64D0554D" w14:textId="108CC8E7" w:rsidR="007B4A9D" w:rsidRPr="00E7090F" w:rsidRDefault="007B4A9D" w:rsidP="009B62A1">
      <w:pPr>
        <w:spacing w:line="480" w:lineRule="auto"/>
        <w:ind w:firstLine="708"/>
      </w:pPr>
      <w:r>
        <w:t>Observa-se que todas as crianças consumiam pelo menos um alimento de cada grupo. O P3 foi o participante que consumiu a maior variedade de alimentos servidos. Ele consumiu todas as verduras, legumes e frutas oferecidos, recusando-se a comer apenas alguns alimentos do grupo das proteínas e grãos.</w:t>
      </w:r>
    </w:p>
    <w:p w14:paraId="3EB944A8" w14:textId="77777777" w:rsidR="00CD6307" w:rsidRDefault="00CD6307" w:rsidP="009B62A1">
      <w:pPr>
        <w:spacing w:line="480" w:lineRule="auto"/>
        <w:rPr>
          <w:b/>
        </w:rPr>
      </w:pPr>
      <w:r>
        <w:rPr>
          <w:b/>
        </w:rPr>
        <w:t>Fase de i</w:t>
      </w:r>
      <w:r w:rsidRPr="00AE792C">
        <w:rPr>
          <w:b/>
        </w:rPr>
        <w:t>ntervençã</w:t>
      </w:r>
      <w:r>
        <w:rPr>
          <w:b/>
        </w:rPr>
        <w:t>o/jogo</w:t>
      </w:r>
    </w:p>
    <w:p w14:paraId="648BC402" w14:textId="3C4CA2DC" w:rsidR="00CD6307" w:rsidRDefault="00CD6307" w:rsidP="009B62A1">
      <w:pPr>
        <w:spacing w:line="480" w:lineRule="auto"/>
        <w:ind w:firstLine="708"/>
      </w:pPr>
      <w:r w:rsidRPr="00ED7ADA">
        <w:t xml:space="preserve">Para cada participante </w:t>
      </w:r>
      <w:r>
        <w:t>realizou-se</w:t>
      </w:r>
      <w:r w:rsidRPr="00ED7ADA">
        <w:t xml:space="preserve"> uma </w:t>
      </w:r>
      <w:r w:rsidRPr="00CC5CDC">
        <w:t>partida</w:t>
      </w:r>
      <w:r w:rsidRPr="00ED7ADA">
        <w:t xml:space="preserve"> de jogo por sessão.</w:t>
      </w:r>
      <w:r w:rsidRPr="009C1923">
        <w:t xml:space="preserve"> </w:t>
      </w:r>
      <w:r w:rsidR="00A50FCB">
        <w:t xml:space="preserve">A partida era realizada entre a pesquisadora e o participante. </w:t>
      </w:r>
      <w:r w:rsidR="004B7731" w:rsidRPr="004B7731">
        <w:t>Uma partida se inicia</w:t>
      </w:r>
      <w:r w:rsidR="00A9711C">
        <w:t>va</w:t>
      </w:r>
      <w:r w:rsidR="004B7731" w:rsidRPr="004B7731">
        <w:t xml:space="preserve"> quando o dado </w:t>
      </w:r>
      <w:r w:rsidR="007F2168">
        <w:t>era</w:t>
      </w:r>
      <w:r w:rsidR="004B7731" w:rsidRPr="004B7731">
        <w:t xml:space="preserve"> lançado pela primeira vez e finaliza</w:t>
      </w:r>
      <w:r w:rsidR="00A9711C">
        <w:t>va</w:t>
      </w:r>
      <w:r w:rsidR="004B7731" w:rsidRPr="004B7731">
        <w:t xml:space="preserve"> quando o dado </w:t>
      </w:r>
      <w:r w:rsidR="00A9711C">
        <w:t xml:space="preserve">era </w:t>
      </w:r>
      <w:r w:rsidR="004B7731" w:rsidRPr="004B7731">
        <w:t>jogado pela última vez antes da contagem dos pontos obtidos por cada jogador.</w:t>
      </w:r>
      <w:r w:rsidR="004B7731">
        <w:t xml:space="preserve"> </w:t>
      </w:r>
      <w:r w:rsidRPr="00CC5CDC">
        <w:t xml:space="preserve">Cada </w:t>
      </w:r>
      <w:r>
        <w:t>partida durou,</w:t>
      </w:r>
      <w:r w:rsidRPr="00CC5CDC">
        <w:t xml:space="preserve"> em média</w:t>
      </w:r>
      <w:r>
        <w:t>,</w:t>
      </w:r>
      <w:r w:rsidRPr="00CC5CDC">
        <w:t xml:space="preserve"> 30 minutos</w:t>
      </w:r>
      <w:r w:rsidR="007B6211" w:rsidRPr="000264C4">
        <w:t xml:space="preserve">. O </w:t>
      </w:r>
      <w:r w:rsidRPr="000264C4">
        <w:t>P1 obteve oito vitórias e um empate</w:t>
      </w:r>
      <w:r w:rsidR="007B6211" w:rsidRPr="000264C4">
        <w:t xml:space="preserve"> em 12 partidas</w:t>
      </w:r>
      <w:r w:rsidRPr="000264C4">
        <w:t xml:space="preserve">; </w:t>
      </w:r>
      <w:r w:rsidR="00913694" w:rsidRPr="000264C4">
        <w:t xml:space="preserve">o </w:t>
      </w:r>
      <w:r w:rsidRPr="000264C4">
        <w:t xml:space="preserve">P2 e </w:t>
      </w:r>
      <w:r w:rsidR="00913694" w:rsidRPr="000264C4">
        <w:t xml:space="preserve">o </w:t>
      </w:r>
      <w:r w:rsidRPr="000264C4">
        <w:t>P3 obtiveram duas vitórias e dois empates</w:t>
      </w:r>
      <w:r w:rsidR="007B6211" w:rsidRPr="000264C4">
        <w:t>, respectivamente em 11 e 13 partidas</w:t>
      </w:r>
      <w:r w:rsidRPr="000264C4">
        <w:t>. Os participantes foram submetidos às</w:t>
      </w:r>
      <w:r>
        <w:t xml:space="preserve"> sessões de jogo de duas a três vezes por semana.</w:t>
      </w:r>
      <w:r w:rsidRPr="00CC5CDC">
        <w:t xml:space="preserve"> Durante as </w:t>
      </w:r>
      <w:r>
        <w:t xml:space="preserve">partidas, </w:t>
      </w:r>
      <w:r w:rsidRPr="00CC5CDC">
        <w:t xml:space="preserve">o dado foi lançado </w:t>
      </w:r>
      <w:r w:rsidRPr="009B424C">
        <w:t>46 vezes</w:t>
      </w:r>
      <w:r w:rsidR="00CF3557">
        <w:t xml:space="preserve">. </w:t>
      </w:r>
      <w:r w:rsidR="00147E95" w:rsidRPr="000264C4">
        <w:t>A T</w:t>
      </w:r>
      <w:r w:rsidR="00147E95">
        <w:t>abela 2</w:t>
      </w:r>
      <w:r w:rsidR="007B6211">
        <w:t xml:space="preserve"> apresenta os e</w:t>
      </w:r>
      <w:r w:rsidR="007B6211" w:rsidRPr="007B6211">
        <w:t>mparelhamentos entre cartas e alimentos mais frequentes para cada participante.</w:t>
      </w:r>
    </w:p>
    <w:p w14:paraId="67366A41" w14:textId="254D4235" w:rsidR="007B6211" w:rsidRPr="00DE77F1" w:rsidRDefault="007B6211" w:rsidP="00FB0895">
      <w:pPr>
        <w:spacing w:line="480" w:lineRule="auto"/>
        <w:ind w:firstLine="708"/>
        <w:jc w:val="center"/>
      </w:pPr>
      <w:r>
        <w:t xml:space="preserve">INSERIR </w:t>
      </w:r>
      <w:r w:rsidR="00147E95">
        <w:t>TABELA 2</w:t>
      </w:r>
    </w:p>
    <w:p w14:paraId="60EB7EE7" w14:textId="2411846E" w:rsidR="00CD6307" w:rsidRDefault="00CD6307" w:rsidP="009B62A1">
      <w:pPr>
        <w:spacing w:line="480" w:lineRule="auto"/>
        <w:ind w:firstLine="709"/>
      </w:pPr>
      <w:r w:rsidRPr="00B909F8">
        <w:lastRenderedPageBreak/>
        <w:t xml:space="preserve">Em relação às demais casas do jogo, </w:t>
      </w:r>
      <w:r>
        <w:t>o peão do P1</w:t>
      </w:r>
      <w:r w:rsidR="00B04669">
        <w:t xml:space="preserve">, do P2 e do P3 </w:t>
      </w:r>
      <w:r w:rsidR="00913694">
        <w:t>parou 16, 22 e 19</w:t>
      </w:r>
      <w:r>
        <w:t xml:space="preserve"> vezes</w:t>
      </w:r>
      <w:r w:rsidR="00913694">
        <w:t xml:space="preserve">, respectivamente, </w:t>
      </w:r>
      <w:r>
        <w:t>na casa da cesta mágica</w:t>
      </w:r>
      <w:r w:rsidRPr="00B909F8">
        <w:t>. Na casa da troca, o peão d</w:t>
      </w:r>
      <w:r>
        <w:t>o P1 parou</w:t>
      </w:r>
      <w:r w:rsidRPr="00B909F8">
        <w:t xml:space="preserve"> 19 vezes, o d</w:t>
      </w:r>
      <w:r>
        <w:t>o P2</w:t>
      </w:r>
      <w:r w:rsidRPr="00B909F8">
        <w:t xml:space="preserve"> e </w:t>
      </w:r>
      <w:r>
        <w:t xml:space="preserve">do </w:t>
      </w:r>
      <w:r w:rsidRPr="00B909F8">
        <w:t>P</w:t>
      </w:r>
      <w:r>
        <w:t>3</w:t>
      </w:r>
      <w:r w:rsidRPr="00B909F8">
        <w:t>, 23 vezes. Na casa do bruxo</w:t>
      </w:r>
      <w:r>
        <w:t>,</w:t>
      </w:r>
      <w:r w:rsidRPr="00B909F8">
        <w:t xml:space="preserve"> o peão d</w:t>
      </w:r>
      <w:r>
        <w:t>o</w:t>
      </w:r>
      <w:r w:rsidRPr="00B909F8">
        <w:t xml:space="preserve"> </w:t>
      </w:r>
      <w:r>
        <w:t xml:space="preserve">P1 parou </w:t>
      </w:r>
      <w:r w:rsidRPr="00B909F8">
        <w:t>17 vezes</w:t>
      </w:r>
      <w:r>
        <w:t>, o do P2</w:t>
      </w:r>
      <w:r w:rsidR="00913694">
        <w:t xml:space="preserve"> parou</w:t>
      </w:r>
      <w:r>
        <w:t xml:space="preserve"> 19 vezes,</w:t>
      </w:r>
      <w:r w:rsidRPr="00B909F8">
        <w:t xml:space="preserve"> e o d</w:t>
      </w:r>
      <w:r>
        <w:t>o P3</w:t>
      </w:r>
      <w:r w:rsidR="00913694">
        <w:t xml:space="preserve"> parou</w:t>
      </w:r>
      <w:r>
        <w:t xml:space="preserve"> </w:t>
      </w:r>
      <w:r w:rsidRPr="00B909F8">
        <w:t>23 vezes.</w:t>
      </w:r>
      <w:r w:rsidRPr="00DC6BE1" w:rsidDel="00731F72">
        <w:t xml:space="preserve"> </w:t>
      </w:r>
    </w:p>
    <w:p w14:paraId="33419C0B" w14:textId="28EEF132" w:rsidR="00CD6307" w:rsidRPr="00A12722" w:rsidRDefault="00CD6307" w:rsidP="009B62A1">
      <w:pPr>
        <w:spacing w:line="480" w:lineRule="auto"/>
        <w:ind w:firstLine="708"/>
      </w:pPr>
      <w:r w:rsidRPr="00913694">
        <w:rPr>
          <w:b/>
        </w:rPr>
        <w:t>Escolhas e consumo dos alimentos realizados durante as Fases de Intervenção e Pós- intervenção.</w:t>
      </w:r>
      <w:r w:rsidRPr="0014469B">
        <w:t xml:space="preserve"> </w:t>
      </w:r>
      <w:r w:rsidR="007D734E">
        <w:t>N</w:t>
      </w:r>
      <w:r>
        <w:t xml:space="preserve">a Fase </w:t>
      </w:r>
      <w:r w:rsidR="007D734E">
        <w:t>de intervenção</w:t>
      </w:r>
      <w:r>
        <w:t>,</w:t>
      </w:r>
      <w:r w:rsidR="007D734E">
        <w:t xml:space="preserve"> os alimentos oferecidos para cada criança vari</w:t>
      </w:r>
      <w:r w:rsidR="00E50A5E">
        <w:t xml:space="preserve">aram </w:t>
      </w:r>
      <w:r w:rsidR="007D734E">
        <w:t>sendo que alguns alimen</w:t>
      </w:r>
      <w:r w:rsidR="00CA1734">
        <w:t>tos que foram servidos na fase d</w:t>
      </w:r>
      <w:r w:rsidR="007D734E">
        <w:t>e linha de base não o foram na intervenção.</w:t>
      </w:r>
      <w:r>
        <w:t xml:space="preserve"> </w:t>
      </w:r>
      <w:r w:rsidR="007D734E">
        <w:t>Quando se analisa apenas os alimentos que foram servidos em todas as etapas do estudo para cada criança</w:t>
      </w:r>
      <w:r w:rsidR="00E50A5E">
        <w:t>,</w:t>
      </w:r>
      <w:r w:rsidR="007D734E">
        <w:t xml:space="preserve"> verifica-se que </w:t>
      </w:r>
      <w:r w:rsidR="006F515D">
        <w:t>o</w:t>
      </w:r>
      <w:r w:rsidR="00AB394A">
        <w:t xml:space="preserve"> </w:t>
      </w:r>
      <w:r>
        <w:t xml:space="preserve">P1 e </w:t>
      </w:r>
      <w:r w:rsidR="006F515D">
        <w:t>o</w:t>
      </w:r>
      <w:r w:rsidR="00AB394A">
        <w:t xml:space="preserve"> </w:t>
      </w:r>
      <w:r>
        <w:t>P2</w:t>
      </w:r>
      <w:r w:rsidR="007D734E">
        <w:t xml:space="preserve">, com exceção do P2 para o grupo das </w:t>
      </w:r>
      <w:r w:rsidR="00E50A5E">
        <w:t>proteínas</w:t>
      </w:r>
      <w:r w:rsidR="007D734E">
        <w:t>,</w:t>
      </w:r>
      <w:r>
        <w:t xml:space="preserve"> consumiram maior variedade de alimentos </w:t>
      </w:r>
      <w:r w:rsidR="007D734E">
        <w:t>de cada</w:t>
      </w:r>
      <w:r>
        <w:t xml:space="preserve"> grupo</w:t>
      </w:r>
      <w:r w:rsidR="007D734E">
        <w:t xml:space="preserve">. </w:t>
      </w:r>
      <w:r w:rsidR="00331B1C">
        <w:t>O</w:t>
      </w:r>
      <w:r w:rsidR="007D734E">
        <w:t xml:space="preserve"> P3</w:t>
      </w:r>
      <w:r w:rsidR="00331B1C">
        <w:t xml:space="preserve"> experimentou apenas dois novos alimentos (carne moída e macarrão)</w:t>
      </w:r>
      <w:r>
        <w:t>.</w:t>
      </w:r>
      <w:r w:rsidRPr="001E6411">
        <w:t xml:space="preserve"> </w:t>
      </w:r>
      <w:r>
        <w:t>É importante lembrar que</w:t>
      </w:r>
      <w:r w:rsidR="00E50A5E">
        <w:t xml:space="preserve"> esta </w:t>
      </w:r>
      <w:r w:rsidR="00331B1C">
        <w:t>pesquisa empregou um delineamento de linha de base múltipla entre participantes e que o consumo de novos alimentos só aconteceu após o início da intervenção para cada um deles sugerindo que o consumo de novos alimentos ocorreu em razão da intervenção e não de outras variáveis.</w:t>
      </w:r>
    </w:p>
    <w:p w14:paraId="770C21DE" w14:textId="0B2BC4FE" w:rsidR="00CD6307" w:rsidRDefault="00CD6307" w:rsidP="009B62A1">
      <w:pPr>
        <w:spacing w:line="480" w:lineRule="auto"/>
        <w:ind w:firstLine="708"/>
      </w:pPr>
      <w:r>
        <w:t>Na fase de pós-intervenção, embora</w:t>
      </w:r>
      <w:r w:rsidRPr="00F7237F">
        <w:t xml:space="preserve"> </w:t>
      </w:r>
      <w:r>
        <w:t>o consumo de alimentos do grupo dos grãos tenha ficado acima do observado na fase de linha de base para o P1, houve uma redução na quantidade de alimentos ingeridos deste grupo quando se compara</w:t>
      </w:r>
      <w:r w:rsidR="00CA1734">
        <w:t>m</w:t>
      </w:r>
      <w:r>
        <w:t xml:space="preserve"> as sessões desta fase com as sessões anteriores (Fase de intervenção). </w:t>
      </w:r>
      <w:r w:rsidR="00331B1C">
        <w:t>O</w:t>
      </w:r>
      <w:r>
        <w:t xml:space="preserve"> P3 também </w:t>
      </w:r>
      <w:r w:rsidR="00331B1C">
        <w:t>deixou de</w:t>
      </w:r>
      <w:r>
        <w:t xml:space="preserve"> consum</w:t>
      </w:r>
      <w:r w:rsidR="00331B1C">
        <w:t>ir alguns</w:t>
      </w:r>
      <w:r>
        <w:t xml:space="preserve"> alimentos dos grupos das verduras/legumes e das proteínas/laticínios </w:t>
      </w:r>
      <w:r w:rsidR="00331B1C">
        <w:t>que havia consumido nas fases anteriores</w:t>
      </w:r>
      <w:r>
        <w:t>.</w:t>
      </w:r>
      <w:r w:rsidR="007C42E6">
        <w:t xml:space="preserve"> </w:t>
      </w:r>
      <w:r w:rsidR="00331B1C">
        <w:t>Destaca-se que muitos alimentos servidos na fase de linha de base e intervenção não foram servidos na fase de pós-intervenção o que dificulta afirmar se os p</w:t>
      </w:r>
      <w:r w:rsidR="00CA1734">
        <w:t>equenos efeitos da intervenção s</w:t>
      </w:r>
      <w:r w:rsidR="00331B1C">
        <w:t>e generalizaram ao longo do tempo.</w:t>
      </w:r>
    </w:p>
    <w:p w14:paraId="62D4F283" w14:textId="562A5798" w:rsidR="00CD6307" w:rsidRDefault="00CD6307" w:rsidP="009B62A1">
      <w:pPr>
        <w:spacing w:line="480" w:lineRule="auto"/>
        <w:ind w:firstLine="708"/>
      </w:pPr>
      <w:r w:rsidRPr="007D2D44">
        <w:t>Durante</w:t>
      </w:r>
      <w:r>
        <w:t xml:space="preserve"> a Fase de intervenção foram oferecidos e consumidos outros alimentos que não foram considerados nos dados da Tabela </w:t>
      </w:r>
      <w:r w:rsidR="00307DF5">
        <w:t>1</w:t>
      </w:r>
      <w:r>
        <w:t xml:space="preserve">. Por exemplo, na fase de intervenção, o P1 </w:t>
      </w:r>
      <w:r>
        <w:lastRenderedPageBreak/>
        <w:t xml:space="preserve">consumiu alimentos dos grupos das frutas, dos grãos e das proteínas (manga, lasanha e bolo de carne), o P2 consumiu alimentos dos grupos dos legumes, das frutas e dos grãos (beterraba, manga, uva e lasanha) e o P3 do grupo dos legumes, frutas e grãos (beterraba, manga e lasanha). </w:t>
      </w:r>
      <w:r w:rsidR="00E50A5E">
        <w:t>Como</w:t>
      </w:r>
      <w:r>
        <w:t xml:space="preserve"> os referidos alimentos </w:t>
      </w:r>
      <w:r w:rsidR="00E50A5E">
        <w:t xml:space="preserve">não foram oferecidos na fase de linha de base não é possível afirmar que eles </w:t>
      </w:r>
      <w:r>
        <w:t>eram consumidos antes da Fase de intervenção. Apesar disso</w:t>
      </w:r>
      <w:r w:rsidR="000D3E65">
        <w:t>,</w:t>
      </w:r>
      <w:r>
        <w:t xml:space="preserve"> de modo geral, t</w:t>
      </w:r>
      <w:r w:rsidRPr="007C7EC9">
        <w:t xml:space="preserve">odos os participantes </w:t>
      </w:r>
      <w:r>
        <w:t xml:space="preserve">passaram a consumir maior variedade </w:t>
      </w:r>
      <w:r w:rsidRPr="007C7EC9">
        <w:t>de alimentos de</w:t>
      </w:r>
      <w:r>
        <w:t xml:space="preserve"> um mesmo grupo alimentar quando se compara a Fase de linha de base e a Fase de intervenção.</w:t>
      </w:r>
      <w:r w:rsidRPr="004D244F">
        <w:t xml:space="preserve"> </w:t>
      </w:r>
    </w:p>
    <w:p w14:paraId="1E687BAF" w14:textId="77777777" w:rsidR="00CD6307" w:rsidRDefault="007C42E6" w:rsidP="009B62A1">
      <w:pPr>
        <w:rPr>
          <w:b/>
        </w:rPr>
      </w:pPr>
      <w:r>
        <w:rPr>
          <w:b/>
        </w:rPr>
        <w:t>Fase Pós-E</w:t>
      </w:r>
      <w:r w:rsidR="00CD6307" w:rsidRPr="00BE0385">
        <w:rPr>
          <w:b/>
        </w:rPr>
        <w:t>xperimental</w:t>
      </w:r>
    </w:p>
    <w:p w14:paraId="015D882B" w14:textId="77777777" w:rsidR="00CF3557" w:rsidRPr="00BE0385" w:rsidRDefault="00CF3557" w:rsidP="009B62A1">
      <w:pPr>
        <w:rPr>
          <w:b/>
        </w:rPr>
      </w:pPr>
    </w:p>
    <w:p w14:paraId="295DB83A" w14:textId="23138D73" w:rsidR="00CD6307" w:rsidRDefault="00CD6307" w:rsidP="009B62A1">
      <w:pPr>
        <w:spacing w:line="480" w:lineRule="auto"/>
        <w:ind w:firstLine="708"/>
      </w:pPr>
      <w:r w:rsidRPr="007C42E6">
        <w:rPr>
          <w:b/>
        </w:rPr>
        <w:t>Entrevista pós-intervenção com os responsáveis.</w:t>
      </w:r>
      <w:r>
        <w:rPr>
          <w:i/>
        </w:rPr>
        <w:t xml:space="preserve"> </w:t>
      </w:r>
      <w:r>
        <w:t>Na entrevista final, a responsável pelo P1 relatou haver observado, durante o período da pesquisa, o consumo de maior quantidade de verduras e carnes em relação à fase anterior à pesquisa. O responsável pelo P2 relatou ter observado uma mudança expressiva no comportamento alimentar desse participante. A</w:t>
      </w:r>
      <w:r w:rsidR="008650FB">
        <w:t xml:space="preserve">ntes da intervenção, o P2, em casa, </w:t>
      </w:r>
      <w:r>
        <w:t>consumia apenas arroz, feijão e carne e, após a intervenção, passou a consumir qualquer tipo de verdura, legume e fruta que lhe oferecessem.</w:t>
      </w:r>
      <w:r w:rsidR="008650FB">
        <w:t xml:space="preserve"> Cabe ressaltar que de acordo com as observações realizadas na creche, o P2 consumiu quase todas as frutas e verduras que lhe foram oferecidas. </w:t>
      </w:r>
      <w:r>
        <w:t>O responsável disse, ainda, não atribuir tais mudanças a qualquer outra situação. Finalmente, a responsável pelo P3 relatou que ele diminuiu o consumo de alimentos como bolacha recheada, balas, chocolate, salgadinhos e aumentou o consumo de iogurtes e sucos de frutas.</w:t>
      </w:r>
      <w:r w:rsidRPr="00A72279">
        <w:t xml:space="preserve"> </w:t>
      </w:r>
      <w:r w:rsidR="007C42E6">
        <w:t xml:space="preserve">Os responsáveis pelas crianças relataram, ainda que, no período da pesquisa, a rotina alimentar relacionada a horários, local e pessoas envolvidas nas refeições familiares </w:t>
      </w:r>
      <w:proofErr w:type="gramStart"/>
      <w:r w:rsidR="007C42E6">
        <w:t>foram</w:t>
      </w:r>
      <w:proofErr w:type="gramEnd"/>
      <w:r w:rsidR="007C42E6">
        <w:t xml:space="preserve"> as mesmas. </w:t>
      </w:r>
      <w:r>
        <w:t>No período da pesquisa, nenhum dos participantes teve problemas relacionados à saúde física, não tomaram medicamentos nem receberam orientações de profissionais da saúde para modificar</w:t>
      </w:r>
      <w:r w:rsidR="0086143E">
        <w:t>em</w:t>
      </w:r>
      <w:r>
        <w:t xml:space="preserve"> a alimentação</w:t>
      </w:r>
      <w:r w:rsidR="006601A9">
        <w:t xml:space="preserve"> e n</w:t>
      </w:r>
      <w:r w:rsidR="009B3AFA">
        <w:t>ão houve alterações na rotina de alimentação da escola.</w:t>
      </w:r>
    </w:p>
    <w:p w14:paraId="0B713FC6" w14:textId="77777777" w:rsidR="00CD6307" w:rsidRPr="0060434A" w:rsidRDefault="00CD6307" w:rsidP="00FB0895">
      <w:pPr>
        <w:spacing w:line="480" w:lineRule="auto"/>
        <w:jc w:val="center"/>
        <w:rPr>
          <w:b/>
        </w:rPr>
      </w:pPr>
      <w:r w:rsidRPr="00895FF2">
        <w:rPr>
          <w:b/>
        </w:rPr>
        <w:t>Discussão</w:t>
      </w:r>
    </w:p>
    <w:p w14:paraId="5D0687DB" w14:textId="28F19238" w:rsidR="0086143E" w:rsidRPr="00CF5AFF" w:rsidRDefault="00F11523" w:rsidP="009B62A1">
      <w:pPr>
        <w:autoSpaceDE w:val="0"/>
        <w:autoSpaceDN w:val="0"/>
        <w:adjustRightInd w:val="0"/>
        <w:spacing w:line="480" w:lineRule="auto"/>
        <w:ind w:firstLine="851"/>
      </w:pPr>
      <w:r>
        <w:lastRenderedPageBreak/>
        <w:t>Os dados da entrevista com os profissionais da creche, pais e as observações iniciais mostraram que, embora as crianças não apresentassem restrições alimentares</w:t>
      </w:r>
      <w:r w:rsidR="0086143E">
        <w:t xml:space="preserve"> severas</w:t>
      </w:r>
      <w:r>
        <w:t xml:space="preserve"> elas preferiam alguns alimentos a outros, i.e., elas não consumiam alguns tipos de alimentos, sendo as escolhas mais seletivas para o grupo dos legumes e verduras (P1 e P2), proteínas (P1 e P3) e grãos (P1). </w:t>
      </w:r>
      <w:r w:rsidR="0086143E">
        <w:t>C</w:t>
      </w:r>
      <w:r w:rsidR="00654C79">
        <w:t xml:space="preserve">ontudo, </w:t>
      </w:r>
      <w:r w:rsidR="00654C79" w:rsidRPr="00FA74BC">
        <w:t>c</w:t>
      </w:r>
      <w:r w:rsidR="0086143E" w:rsidRPr="00FA74BC">
        <w:t>omo afirmam alguns autores (</w:t>
      </w:r>
      <w:proofErr w:type="spellStart"/>
      <w:r w:rsidR="0086143E" w:rsidRPr="00FA74BC">
        <w:rPr>
          <w:lang w:eastAsia="en-US"/>
        </w:rPr>
        <w:t>Birch</w:t>
      </w:r>
      <w:proofErr w:type="spellEnd"/>
      <w:r w:rsidR="0086143E" w:rsidRPr="00FA74BC">
        <w:rPr>
          <w:lang w:eastAsia="en-US"/>
        </w:rPr>
        <w:t xml:space="preserve"> &amp; </w:t>
      </w:r>
      <w:proofErr w:type="spellStart"/>
      <w:r w:rsidR="0086143E" w:rsidRPr="00FA74BC">
        <w:rPr>
          <w:lang w:eastAsia="en-US"/>
        </w:rPr>
        <w:t>Marlin</w:t>
      </w:r>
      <w:proofErr w:type="spellEnd"/>
      <w:r w:rsidR="0086143E" w:rsidRPr="00FA74BC">
        <w:rPr>
          <w:lang w:eastAsia="en-US"/>
        </w:rPr>
        <w:t xml:space="preserve">, 1982; </w:t>
      </w:r>
      <w:proofErr w:type="spellStart"/>
      <w:r w:rsidR="0086143E" w:rsidRPr="00FA74BC">
        <w:rPr>
          <w:lang w:eastAsia="en-US"/>
        </w:rPr>
        <w:t>Birch</w:t>
      </w:r>
      <w:proofErr w:type="spellEnd"/>
      <w:r w:rsidR="00747919" w:rsidRPr="00FA74BC">
        <w:rPr>
          <w:lang w:eastAsia="en-US"/>
        </w:rPr>
        <w:t xml:space="preserve"> </w:t>
      </w:r>
      <w:proofErr w:type="gramStart"/>
      <w:r w:rsidR="00803C26" w:rsidRPr="00FA74BC">
        <w:rPr>
          <w:lang w:eastAsia="en-US"/>
        </w:rPr>
        <w:t>et</w:t>
      </w:r>
      <w:proofErr w:type="gramEnd"/>
      <w:r w:rsidR="00803C26" w:rsidRPr="00FA74BC">
        <w:rPr>
          <w:lang w:eastAsia="en-US"/>
        </w:rPr>
        <w:t xml:space="preserve"> al.</w:t>
      </w:r>
      <w:r w:rsidR="0086143E" w:rsidRPr="00FA74BC">
        <w:rPr>
          <w:lang w:eastAsia="en-US"/>
        </w:rPr>
        <w:t xml:space="preserve">, 1987; </w:t>
      </w:r>
      <w:r w:rsidR="0086143E" w:rsidRPr="00FA74BC">
        <w:t>Brasil et al., 2007</w:t>
      </w:r>
      <w:r w:rsidR="00803C26" w:rsidRPr="00FA74BC">
        <w:t>; Ramos &amp; Stein, 2000</w:t>
      </w:r>
      <w:r w:rsidR="0086143E" w:rsidRPr="00FA74BC">
        <w:rPr>
          <w:lang w:eastAsia="en-US"/>
        </w:rPr>
        <w:t xml:space="preserve">) </w:t>
      </w:r>
      <w:r w:rsidR="0086143E" w:rsidRPr="00FA74BC">
        <w:t xml:space="preserve">é necessário </w:t>
      </w:r>
      <w:r w:rsidR="0086143E" w:rsidRPr="00CF5AFF">
        <w:t>que a criança experimente os alimentos várias vezes</w:t>
      </w:r>
      <w:r w:rsidR="00803C26" w:rsidRPr="00B92C18">
        <w:t>, pois as experiências repetidas aos alimentos é uma das variáveis relevantes para a aprendizagem das preferências alimentares</w:t>
      </w:r>
      <w:r w:rsidR="00654C79" w:rsidRPr="00B92C18">
        <w:t xml:space="preserve">. </w:t>
      </w:r>
      <w:r w:rsidR="004E7E11">
        <w:t>Ainda,</w:t>
      </w:r>
      <w:r w:rsidR="00654C79" w:rsidRPr="00B92C18">
        <w:t xml:space="preserve"> </w:t>
      </w:r>
      <w:r w:rsidR="00654C79">
        <w:t>é necessário que as</w:t>
      </w:r>
      <w:r w:rsidR="00654C79" w:rsidRPr="00311B3A">
        <w:t xml:space="preserve"> crianças exper</w:t>
      </w:r>
      <w:r w:rsidR="00654C79">
        <w:t>imentem diferentes alimentos, o que reforça</w:t>
      </w:r>
      <w:r w:rsidR="00654C79" w:rsidRPr="00311B3A">
        <w:t xml:space="preserve"> a necessidade de estratégias que </w:t>
      </w:r>
      <w:r w:rsidR="00654C79">
        <w:t>contribuam para isso</w:t>
      </w:r>
      <w:r w:rsidR="00803C26" w:rsidRPr="00CE1341">
        <w:rPr>
          <w:color w:val="FF0000"/>
        </w:rPr>
        <w:t>.</w:t>
      </w:r>
    </w:p>
    <w:p w14:paraId="0A479353" w14:textId="568340FD" w:rsidR="00597C89" w:rsidRPr="00A4306D" w:rsidRDefault="00F11523" w:rsidP="009B62A1">
      <w:pPr>
        <w:spacing w:line="480" w:lineRule="auto"/>
        <w:ind w:firstLine="708"/>
      </w:pPr>
      <w:r>
        <w:t>Após o início da intervenção</w:t>
      </w:r>
      <w:r w:rsidR="004E7E11">
        <w:t>,</w:t>
      </w:r>
      <w:r>
        <w:t xml:space="preserve"> o</w:t>
      </w:r>
      <w:r w:rsidR="00597C89" w:rsidRPr="0052452E">
        <w:t xml:space="preserve"> P1 </w:t>
      </w:r>
      <w:r w:rsidR="00597C89" w:rsidRPr="00A4306D">
        <w:t xml:space="preserve">consumiu maior variedade de verduras/legumes, proteínas e grãos quando se comparam entre si a Fase de </w:t>
      </w:r>
      <w:r w:rsidR="00597C89">
        <w:t>Linha de Base e a da I</w:t>
      </w:r>
      <w:r w:rsidR="00597C89" w:rsidRPr="00A4306D">
        <w:t xml:space="preserve">ntervenção. Apenas a qualidade e quantidade </w:t>
      </w:r>
      <w:r w:rsidR="00597C89">
        <w:t>de</w:t>
      </w:r>
      <w:r w:rsidR="00597C89" w:rsidRPr="00A4306D">
        <w:t xml:space="preserve"> verduras/legumes</w:t>
      </w:r>
      <w:r w:rsidR="00597C89">
        <w:t xml:space="preserve"> consumidos</w:t>
      </w:r>
      <w:r w:rsidR="00597C89" w:rsidRPr="00A4306D">
        <w:t xml:space="preserve"> se mant</w:t>
      </w:r>
      <w:r w:rsidR="00597C89">
        <w:t>iveram na Fase de Pós-I</w:t>
      </w:r>
      <w:r w:rsidR="00597C89" w:rsidRPr="00A4306D">
        <w:t xml:space="preserve">ntervenção, embora o consumo dos </w:t>
      </w:r>
      <w:r w:rsidR="00597C89">
        <w:t xml:space="preserve">alimentos dos </w:t>
      </w:r>
      <w:r w:rsidR="00597C89" w:rsidRPr="00A4306D">
        <w:t>demais grupos tenha ficado acima do obser</w:t>
      </w:r>
      <w:r w:rsidR="00597C89">
        <w:t>vado na linha de b</w:t>
      </w:r>
      <w:r w:rsidR="00597C89" w:rsidRPr="00A4306D">
        <w:t>ase. O P2 consumiu</w:t>
      </w:r>
      <w:r>
        <w:t xml:space="preserve"> principalmente</w:t>
      </w:r>
      <w:r w:rsidR="00597C89" w:rsidRPr="00A4306D">
        <w:t xml:space="preserve"> diferentes verduras/legumes e grãos em relação aos consumidos na </w:t>
      </w:r>
      <w:r w:rsidR="00597C89">
        <w:t>linha de b</w:t>
      </w:r>
      <w:r w:rsidR="00597C89" w:rsidRPr="00A4306D">
        <w:t xml:space="preserve">ase e o P3 consumiu </w:t>
      </w:r>
      <w:r>
        <w:t xml:space="preserve">pelo menos um alimento a mais do grupo das </w:t>
      </w:r>
      <w:r w:rsidR="00597C89">
        <w:t>proteínas e grãos</w:t>
      </w:r>
      <w:r w:rsidR="00597C89" w:rsidRPr="00A4306D">
        <w:t xml:space="preserve">. Não foi possível avaliar se o P3 manteve o consumo desses alimentos, uma vez que eles não foram oferecidos na </w:t>
      </w:r>
      <w:r w:rsidR="00597C89">
        <w:t>pós-i</w:t>
      </w:r>
      <w:r w:rsidR="00597C89" w:rsidRPr="00A4306D">
        <w:t xml:space="preserve">ntervenção. A </w:t>
      </w:r>
      <w:r>
        <w:t xml:space="preserve">maior </w:t>
      </w:r>
      <w:r w:rsidR="00597C89" w:rsidRPr="00A4306D">
        <w:t>variedade de alimentos consumidos após o início da intervenção</w:t>
      </w:r>
      <w:r w:rsidR="00D87D85">
        <w:t xml:space="preserve"> sugere que o jogo contribuiu para as mudanças observadas e</w:t>
      </w:r>
      <w:r w:rsidR="00597C89" w:rsidRPr="00A4306D">
        <w:t xml:space="preserve"> indica a necessidade de uma análise mais cuidadosa das características do jogo </w:t>
      </w:r>
      <w:r w:rsidR="00597C89">
        <w:t>que</w:t>
      </w:r>
      <w:r w:rsidR="00597C89" w:rsidRPr="00A4306D">
        <w:t xml:space="preserve"> podem ter contribuído para essa mudança de comportamento. </w:t>
      </w:r>
    </w:p>
    <w:p w14:paraId="45FB4B1B" w14:textId="7F09B7A8" w:rsidR="00597C89" w:rsidRPr="00A4306D" w:rsidRDefault="00597C89" w:rsidP="009B62A1">
      <w:pPr>
        <w:spacing w:line="480" w:lineRule="auto"/>
        <w:ind w:firstLine="708"/>
      </w:pPr>
      <w:r>
        <w:t>D</w:t>
      </w:r>
      <w:r w:rsidRPr="00A4306D">
        <w:t>e acordo com as regras do jogo, para ter</w:t>
      </w:r>
      <w:r>
        <w:t>em</w:t>
      </w:r>
      <w:r w:rsidRPr="00A4306D">
        <w:t xml:space="preserve"> maiores chances de ganhar, era necessário que os participantes tivessem em sua folha-matriz alimentos de todos os grupos.</w:t>
      </w:r>
      <w:r>
        <w:t xml:space="preserve"> A</w:t>
      </w:r>
      <w:r w:rsidRPr="00A4306D">
        <w:t xml:space="preserve"> instrução, “_</w:t>
      </w:r>
      <w:r w:rsidRPr="00A4306D">
        <w:rPr>
          <w:bCs/>
        </w:rPr>
        <w:t>V</w:t>
      </w:r>
      <w:r w:rsidRPr="00A4306D">
        <w:t xml:space="preserve">ence o jogo quem tiver o maior número de pontos ao final do mesmo, independente de quem chegar ao final primeiro...” </w:t>
      </w:r>
      <w:r>
        <w:t>especifica a</w:t>
      </w:r>
      <w:r w:rsidRPr="00A4306D">
        <w:t xml:space="preserve"> consequência reforçadora </w:t>
      </w:r>
      <w:r w:rsidRPr="00A4306D">
        <w:lastRenderedPageBreak/>
        <w:t xml:space="preserve">(ganhar o jogo). Isso pode ter contribuído para que </w:t>
      </w:r>
      <w:r w:rsidR="009216EE">
        <w:t>alguns</w:t>
      </w:r>
      <w:r w:rsidR="009216EE" w:rsidRPr="00A4306D">
        <w:t xml:space="preserve"> </w:t>
      </w:r>
      <w:r w:rsidRPr="00A4306D">
        <w:t xml:space="preserve">participantes selecionassem mais alimentos que valiam mais pontos, como os do grupo das verduras/legumes. No entanto, apenas selecionar estes alimentos não garantia a vitória no jogo, porque a segunda parte da instrução descrevia que era necessário ter alimentos de todos os grupos alimentares ao final do jogo, caso contrário, o jogador perderia </w:t>
      </w:r>
      <w:proofErr w:type="gramStart"/>
      <w:r w:rsidRPr="00A4306D">
        <w:t>5</w:t>
      </w:r>
      <w:proofErr w:type="gramEnd"/>
      <w:r w:rsidRPr="00A4306D">
        <w:t xml:space="preserve"> pontos. </w:t>
      </w:r>
      <w:r>
        <w:t>A</w:t>
      </w:r>
      <w:r w:rsidRPr="00A4306D">
        <w:t xml:space="preserve"> instrução estabeleceu um prazo (final do jogo) para a emissão das respostas de selecionar </w:t>
      </w:r>
      <w:r>
        <w:t>alimentos variados</w:t>
      </w:r>
      <w:r w:rsidRPr="00A4306D">
        <w:t xml:space="preserve"> para evitar a perda de pontos. Assim, a segunda parte da instrução pode ter funcionado como operação que estabeleceu a </w:t>
      </w:r>
      <w:r>
        <w:t>não</w:t>
      </w:r>
      <w:r w:rsidRPr="00A4306D">
        <w:t xml:space="preserve"> variedade de alimentos como condição aversiva. </w:t>
      </w:r>
    </w:p>
    <w:p w14:paraId="547D36A1" w14:textId="77777777" w:rsidR="00597C89" w:rsidRPr="00A4306D" w:rsidRDefault="00597C89" w:rsidP="009B62A1">
      <w:pPr>
        <w:spacing w:line="480" w:lineRule="auto"/>
        <w:ind w:firstLine="708"/>
      </w:pPr>
      <w:r w:rsidRPr="00A4306D">
        <w:t xml:space="preserve">As contingências de controle aversivo podem funcionar como operações estabelecedoras à medida que aumentam o valor (reforçador) da suspensão da estimulação aversiva e evocam comportamentos de fuga ou esquiva (Michael, 1993).  </w:t>
      </w:r>
      <w:r>
        <w:t>A</w:t>
      </w:r>
      <w:r w:rsidRPr="00A4306D">
        <w:t xml:space="preserve">o seguir a instrução de selecionar alimentos de todos os grupos alimentares, o comportamento do jogador era reforçado negativamente por esquivar-se da consequência aversiva (perder pontos). Os participantes </w:t>
      </w:r>
      <w:r>
        <w:t>esquivavam</w:t>
      </w:r>
      <w:r w:rsidRPr="00A4306D">
        <w:t xml:space="preserve">-se da perda de pontos selecionando alimentos de todos os grupos alimentares, especialmente quando o peão parava na casa da troca. Abreu e </w:t>
      </w:r>
      <w:proofErr w:type="spellStart"/>
      <w:r w:rsidRPr="00A4306D">
        <w:t>Hübner</w:t>
      </w:r>
      <w:proofErr w:type="spellEnd"/>
      <w:r w:rsidRPr="00A4306D">
        <w:t xml:space="preserve"> (2011) também observaram que a instrução com a descrição de consequência aversiva controlou o comportamento</w:t>
      </w:r>
      <w:r>
        <w:t>-</w:t>
      </w:r>
      <w:r w:rsidRPr="00A4306D">
        <w:t xml:space="preserve">alvo dos participantes de seu estudo (respostas de checagem). Provavelmente, seguir uma instrução que descreve uma condição aversiva para o seu não seguimento é resultado de uma história de reforço para seguir regras. </w:t>
      </w:r>
      <w:r>
        <w:rPr>
          <w:shd w:val="clear" w:color="auto" w:fill="FFFFFF"/>
        </w:rPr>
        <w:t>Segundo</w:t>
      </w:r>
      <w:r w:rsidRPr="000F4293">
        <w:rPr>
          <w:shd w:val="clear" w:color="auto" w:fill="FFFFFF"/>
        </w:rPr>
        <w:t xml:space="preserve"> </w:t>
      </w:r>
      <w:r w:rsidRPr="00A4306D">
        <w:rPr>
          <w:shd w:val="clear" w:color="auto" w:fill="FFFFFF"/>
        </w:rPr>
        <w:t xml:space="preserve">Albuquerque </w:t>
      </w:r>
      <w:r>
        <w:rPr>
          <w:shd w:val="clear" w:color="auto" w:fill="FFFFFF"/>
        </w:rPr>
        <w:t xml:space="preserve">e </w:t>
      </w:r>
      <w:proofErr w:type="spellStart"/>
      <w:r>
        <w:rPr>
          <w:shd w:val="clear" w:color="auto" w:fill="FFFFFF"/>
        </w:rPr>
        <w:t>Paracampo</w:t>
      </w:r>
      <w:proofErr w:type="spellEnd"/>
      <w:r>
        <w:rPr>
          <w:shd w:val="clear" w:color="auto" w:fill="FFFFFF"/>
        </w:rPr>
        <w:t xml:space="preserve"> (</w:t>
      </w:r>
      <w:r w:rsidRPr="00A4306D">
        <w:rPr>
          <w:shd w:val="clear" w:color="auto" w:fill="FFFFFF"/>
        </w:rPr>
        <w:t>2010</w:t>
      </w:r>
      <w:r>
        <w:rPr>
          <w:shd w:val="clear" w:color="auto" w:fill="FFFFFF"/>
        </w:rPr>
        <w:t>) u</w:t>
      </w:r>
      <w:r w:rsidRPr="00A4306D">
        <w:rPr>
          <w:shd w:val="clear" w:color="auto" w:fill="FFFFFF"/>
        </w:rPr>
        <w:t xml:space="preserve">ma regra </w:t>
      </w:r>
      <w:r>
        <w:rPr>
          <w:shd w:val="clear" w:color="auto" w:fill="FFFFFF"/>
        </w:rPr>
        <w:t>é</w:t>
      </w:r>
      <w:r w:rsidRPr="00A4306D">
        <w:rPr>
          <w:shd w:val="clear" w:color="auto" w:fill="FFFFFF"/>
        </w:rPr>
        <w:t xml:space="preserve"> seguida, pois segui</w:t>
      </w:r>
      <w:r>
        <w:rPr>
          <w:shd w:val="clear" w:color="auto" w:fill="FFFFFF"/>
        </w:rPr>
        <w:t>r</w:t>
      </w:r>
      <w:r w:rsidRPr="00A4306D">
        <w:rPr>
          <w:shd w:val="clear" w:color="auto" w:fill="FFFFFF"/>
        </w:rPr>
        <w:t xml:space="preserve"> regras </w:t>
      </w:r>
      <w:r>
        <w:rPr>
          <w:shd w:val="clear" w:color="auto" w:fill="FFFFFF"/>
        </w:rPr>
        <w:t>semelhantes</w:t>
      </w:r>
      <w:r w:rsidRPr="00A4306D">
        <w:rPr>
          <w:shd w:val="clear" w:color="auto" w:fill="FFFFFF"/>
        </w:rPr>
        <w:t xml:space="preserve"> foi reforçado e/ou </w:t>
      </w:r>
      <w:r>
        <w:rPr>
          <w:shd w:val="clear" w:color="auto" w:fill="FFFFFF"/>
        </w:rPr>
        <w:t>não segui-las</w:t>
      </w:r>
      <w:r w:rsidRPr="00A4306D">
        <w:rPr>
          <w:shd w:val="clear" w:color="auto" w:fill="FFFFFF"/>
        </w:rPr>
        <w:t xml:space="preserve"> foi punido. </w:t>
      </w:r>
      <w:r w:rsidRPr="00A4306D">
        <w:t xml:space="preserve">A instrução da casa da cesta mágica, </w:t>
      </w:r>
      <w:r>
        <w:t>que</w:t>
      </w:r>
      <w:r w:rsidRPr="00A4306D">
        <w:t xml:space="preserve"> apresentava uma descrição de consequência reforçadora da seleção de variedade alimentar, também pode ter sido seguida devido a uma história de reforço para o seguimento de instruções. </w:t>
      </w:r>
    </w:p>
    <w:p w14:paraId="62A5A6F0" w14:textId="73B50264" w:rsidR="00597C89" w:rsidRDefault="00597C89" w:rsidP="009B62A1">
      <w:pPr>
        <w:spacing w:line="480" w:lineRule="auto"/>
        <w:ind w:firstLine="708"/>
      </w:pPr>
      <w:r w:rsidRPr="00A4306D">
        <w:t xml:space="preserve">As instruções do jogo podem ter ensinado os </w:t>
      </w:r>
      <w:r w:rsidRPr="00B92C18">
        <w:t>participantes a aumentar</w:t>
      </w:r>
      <w:r w:rsidR="0078423A">
        <w:t>em</w:t>
      </w:r>
      <w:r w:rsidRPr="00B92C18">
        <w:t xml:space="preserve"> a seleção de variedade de alimentos. Para as escolhas, em ambiente natural, nenhuma</w:t>
      </w:r>
      <w:r w:rsidRPr="00A4306D">
        <w:t xml:space="preserve"> instrução, ou </w:t>
      </w:r>
      <w:r w:rsidRPr="00A4306D">
        <w:lastRenderedPageBreak/>
        <w:t>consequências, era fornecida. Contudo, é possível que, quando a pesquisadora ou auxiliar de pesquisa apresentava as figuras dos alimentos aos participantes para que escolhessem o que iriam consumir na refeição, eles possam</w:t>
      </w:r>
      <w:r>
        <w:t>,</w:t>
      </w:r>
      <w:r w:rsidRPr="00A4306D">
        <w:t xml:space="preserve"> por generalização de estímulos, ter apresentado respostas de selecionar variedade alimentar, pois as figuras dos alimentos eram as mesmas do jogo. Ainda, a presença da pesquisadora ou da auxiliar de pesquisa, no momento da seleção dos alimentos, por meio das figuras, e no momento da refeição, pode ter interferido na escolha e consumo dos alimentos. A presença da pesquisadora e auxiliar, nessas condições, </w:t>
      </w:r>
      <w:proofErr w:type="gramStart"/>
      <w:r w:rsidRPr="00A4306D">
        <w:t>pode ter funcionado</w:t>
      </w:r>
      <w:proofErr w:type="gramEnd"/>
      <w:r w:rsidRPr="00A4306D">
        <w:t xml:space="preserve"> como um estímulo discriminativo para o seguimento de regras (</w:t>
      </w:r>
      <w:proofErr w:type="spellStart"/>
      <w:r w:rsidRPr="00A4306D">
        <w:t>Hübner</w:t>
      </w:r>
      <w:proofErr w:type="spellEnd"/>
      <w:r w:rsidRPr="00A4306D">
        <w:t xml:space="preserve">, Austin, &amp; Miguel, 2008). No entanto, de acordo com o relato dos responsáveis, os participantes continuaram consumindo </w:t>
      </w:r>
      <w:r w:rsidR="009216EE">
        <w:t>alguns desses</w:t>
      </w:r>
      <w:r w:rsidRPr="00A4306D">
        <w:t xml:space="preserve"> alimentos em casa</w:t>
      </w:r>
      <w:r w:rsidR="009216EE">
        <w:t xml:space="preserve"> (e</w:t>
      </w:r>
      <w:r w:rsidR="004E7E11">
        <w:t>.g.</w:t>
      </w:r>
      <w:r w:rsidR="009216EE">
        <w:t>, P1)</w:t>
      </w:r>
      <w:r w:rsidRPr="00A4306D">
        <w:t xml:space="preserve">, na ausência da pesquisadora ou auxiliar da pesquisa. </w:t>
      </w:r>
    </w:p>
    <w:p w14:paraId="0229A0F5" w14:textId="60EDB5D3" w:rsidR="0078423A" w:rsidRPr="00A4306D" w:rsidRDefault="0078423A" w:rsidP="009B62A1">
      <w:pPr>
        <w:spacing w:line="480" w:lineRule="auto"/>
        <w:ind w:firstLine="708"/>
      </w:pPr>
      <w:r w:rsidRPr="00176F41">
        <w:rPr>
          <w:lang w:eastAsia="en-US"/>
        </w:rPr>
        <w:t>Ainda, observou-se que nem todos os alimentos eram apresentados aos participantes no decorrer das refeições, ou seja, se o participante tinha por hábito não consumir determinado alimento, o mesmo deixava de ser oferecido à criança. Após o início da intervenção</w:t>
      </w:r>
      <w:proofErr w:type="gramStart"/>
      <w:r w:rsidRPr="00176F41">
        <w:rPr>
          <w:lang w:eastAsia="en-US"/>
        </w:rPr>
        <w:t xml:space="preserve">  </w:t>
      </w:r>
      <w:proofErr w:type="gramEnd"/>
      <w:r w:rsidRPr="00176F41">
        <w:rPr>
          <w:lang w:eastAsia="en-US"/>
        </w:rPr>
        <w:t>observou-se que os participantes passaram a consumir alimentos que não tinham por hábito consumir. Isso pode ter acontecido</w:t>
      </w:r>
      <w:proofErr w:type="gramStart"/>
      <w:r w:rsidRPr="00176F41">
        <w:rPr>
          <w:lang w:eastAsia="en-US"/>
        </w:rPr>
        <w:t xml:space="preserve"> pois</w:t>
      </w:r>
      <w:proofErr w:type="gramEnd"/>
      <w:r w:rsidRPr="00176F41">
        <w:rPr>
          <w:lang w:eastAsia="en-US"/>
        </w:rPr>
        <w:t>, durante a fase de intervenção, os participantes tinham contato mais frequente com os alimentos, mesmo que por meio de figuras.</w:t>
      </w:r>
      <w:r w:rsidR="00DC2FC0" w:rsidRPr="00176F41">
        <w:rPr>
          <w:lang w:eastAsia="en-US"/>
        </w:rPr>
        <w:t xml:space="preserve"> O P1, por exemplo, só passou a consumir proteínas após o início da intervenção, assim como repolho e tomate</w:t>
      </w:r>
      <w:r w:rsidR="00DC2FC0" w:rsidRPr="00176F41">
        <w:t>.</w:t>
      </w:r>
    </w:p>
    <w:p w14:paraId="080226F9" w14:textId="56F9D5E0" w:rsidR="00597C89" w:rsidRDefault="00597C89" w:rsidP="009B62A1">
      <w:pPr>
        <w:spacing w:line="480" w:lineRule="auto"/>
        <w:ind w:firstLine="709"/>
      </w:pPr>
      <w:r w:rsidRPr="00A4306D">
        <w:t>Outro aspecto a ser observado é o fato de que</w:t>
      </w:r>
      <w:r>
        <w:t xml:space="preserve"> nas cartas do bruxo</w:t>
      </w:r>
      <w:r w:rsidRPr="00A4306D">
        <w:t xml:space="preserve">, havia a presença de instruções com </w:t>
      </w:r>
      <w:proofErr w:type="spellStart"/>
      <w:r w:rsidRPr="00A4306D">
        <w:t>autoclíticos</w:t>
      </w:r>
      <w:proofErr w:type="spellEnd"/>
      <w:r w:rsidRPr="00A4306D">
        <w:t xml:space="preserve"> (e</w:t>
      </w:r>
      <w:r>
        <w:t>.g</w:t>
      </w:r>
      <w:r w:rsidRPr="00A4306D">
        <w:t>., “</w:t>
      </w:r>
      <w:r w:rsidRPr="00A4306D">
        <w:rPr>
          <w:iCs/>
        </w:rPr>
        <w:t xml:space="preserve">No almoço tinha arroz, batata palha, feijão, alface e carne e você só comeu alface e batata palha. Escolher só dois alimentos para comer não é bom para a saúde. Perca </w:t>
      </w:r>
      <w:proofErr w:type="gramStart"/>
      <w:r w:rsidRPr="00A4306D">
        <w:rPr>
          <w:iCs/>
        </w:rPr>
        <w:t>1</w:t>
      </w:r>
      <w:proofErr w:type="gramEnd"/>
      <w:r w:rsidRPr="00A4306D">
        <w:rPr>
          <w:iCs/>
        </w:rPr>
        <w:t xml:space="preserve"> ponto</w:t>
      </w:r>
      <w:r w:rsidRPr="00A4306D">
        <w:t xml:space="preserve">”). O </w:t>
      </w:r>
      <w:proofErr w:type="spellStart"/>
      <w:r w:rsidRPr="00A4306D">
        <w:t>autoclítico</w:t>
      </w:r>
      <w:proofErr w:type="spellEnd"/>
      <w:r w:rsidRPr="00A4306D">
        <w:t xml:space="preserve"> é um comportamento verbal de segunda ordem </w:t>
      </w:r>
      <w:proofErr w:type="gramStart"/>
      <w:r w:rsidRPr="00A4306D">
        <w:t>sob controle</w:t>
      </w:r>
      <w:proofErr w:type="gramEnd"/>
      <w:r w:rsidRPr="00A4306D">
        <w:t xml:space="preserve"> do comportamento verbal do próprio falante e influencia o comportamento do ouvinte em uma direção</w:t>
      </w:r>
      <w:r>
        <w:t xml:space="preserve"> específica</w:t>
      </w:r>
      <w:r w:rsidRPr="00A4306D">
        <w:t xml:space="preserve">. O </w:t>
      </w:r>
      <w:proofErr w:type="spellStart"/>
      <w:r w:rsidRPr="00A4306D">
        <w:t>autoclítico</w:t>
      </w:r>
      <w:proofErr w:type="spellEnd"/>
      <w:r w:rsidRPr="00A4306D">
        <w:t xml:space="preserve"> é um comportamento verbal que comenta ou </w:t>
      </w:r>
      <w:r w:rsidRPr="00A4306D">
        <w:lastRenderedPageBreak/>
        <w:t xml:space="preserve">qualifica outras partes deste comportamento, ao descrever sua força, apontar as circunstâncias que o controlam, negar informações que vêm em seguida etc. (Skinner, 1957/1978). Por exemplo, a sentença </w:t>
      </w:r>
      <w:proofErr w:type="gramStart"/>
      <w:r w:rsidRPr="00A4306D">
        <w:t>“...</w:t>
      </w:r>
      <w:proofErr w:type="gramEnd"/>
      <w:r w:rsidRPr="00A4306D">
        <w:rPr>
          <w:iCs/>
        </w:rPr>
        <w:t xml:space="preserve">Escolher só dois alimentos para comer não é bom para a saúde” pode ter </w:t>
      </w:r>
      <w:r w:rsidRPr="00A4306D">
        <w:t xml:space="preserve">qualificado o comportamento de escolher apenas dois tipos de alimentos como prejudiciais e favorecido a emissão de respostas dos participantes de selecionar maior variedade de alimentos, tanto no jogo </w:t>
      </w:r>
      <w:r>
        <w:t>quanto</w:t>
      </w:r>
      <w:r w:rsidRPr="00A4306D">
        <w:t xml:space="preserve"> nas refeições. Uma pesquisa conduzida por </w:t>
      </w:r>
      <w:proofErr w:type="spellStart"/>
      <w:r w:rsidRPr="00A4306D">
        <w:t>Baptis</w:t>
      </w:r>
      <w:r>
        <w:t>tussi</w:t>
      </w:r>
      <w:proofErr w:type="spellEnd"/>
      <w:r>
        <w:t xml:space="preserve"> (2010</w:t>
      </w:r>
      <w:r w:rsidRPr="00A4306D">
        <w:t xml:space="preserve">) mostrou que instruções com </w:t>
      </w:r>
      <w:proofErr w:type="spellStart"/>
      <w:r w:rsidRPr="00A4306D">
        <w:t>autoclíticos</w:t>
      </w:r>
      <w:proofErr w:type="spellEnd"/>
      <w:r w:rsidRPr="00A4306D">
        <w:t xml:space="preserve"> produziram mudança na escolha de alimentos entre diferentes grupos alimentares. </w:t>
      </w:r>
    </w:p>
    <w:p w14:paraId="7DDCA984" w14:textId="19B86120" w:rsidR="006B131B" w:rsidRDefault="009216EE" w:rsidP="009B62A1">
      <w:pPr>
        <w:spacing w:line="480" w:lineRule="auto"/>
        <w:ind w:firstLine="709"/>
      </w:pPr>
      <w:r>
        <w:t xml:space="preserve">Por fim, </w:t>
      </w:r>
      <w:r w:rsidR="006B131B">
        <w:t>n</w:t>
      </w:r>
      <w:r w:rsidR="006B131B" w:rsidRPr="002A639E">
        <w:t xml:space="preserve">o jogo </w:t>
      </w:r>
      <w:r w:rsidR="006B131B" w:rsidRPr="001D3C93">
        <w:t xml:space="preserve">Cestinha </w:t>
      </w:r>
      <w:proofErr w:type="gramStart"/>
      <w:r w:rsidR="006B131B" w:rsidRPr="001D3C93">
        <w:t>Mágica</w:t>
      </w:r>
      <w:r w:rsidR="006B131B" w:rsidRPr="002A639E">
        <w:t>, comportamentos</w:t>
      </w:r>
      <w:proofErr w:type="gramEnd"/>
      <w:r w:rsidR="006B131B" w:rsidRPr="002A639E">
        <w:t xml:space="preserve"> verbais relativos aos comportamentos da classe de </w:t>
      </w:r>
      <w:r w:rsidR="006B131B">
        <w:t xml:space="preserve">selecionar alimentos variados eram seguidos por reforçadores específicos (pontos, elogios). </w:t>
      </w:r>
      <w:r w:rsidR="006B131B" w:rsidRPr="002A639E">
        <w:t xml:space="preserve">O reforço dos comportamentos verbais relacionados </w:t>
      </w:r>
      <w:r w:rsidR="00EA20D5">
        <w:t>a</w:t>
      </w:r>
      <w:r w:rsidR="006B131B">
        <w:t xml:space="preserve"> essa classe </w:t>
      </w:r>
      <w:r w:rsidR="006B131B" w:rsidRPr="002A639E">
        <w:t xml:space="preserve">pode produzir mudanças não apenas no comportamento verbal dos jogadores como também nos </w:t>
      </w:r>
      <w:proofErr w:type="gramStart"/>
      <w:r w:rsidR="006B131B" w:rsidRPr="002A639E">
        <w:t>não-verbais</w:t>
      </w:r>
      <w:proofErr w:type="gramEnd"/>
      <w:r w:rsidR="006B131B" w:rsidRPr="002A639E">
        <w:t xml:space="preserve"> (Catania, </w:t>
      </w:r>
      <w:proofErr w:type="spellStart"/>
      <w:r w:rsidR="006B131B" w:rsidRPr="002A639E">
        <w:t>Matthews</w:t>
      </w:r>
      <w:proofErr w:type="spellEnd"/>
      <w:r w:rsidR="006B131B" w:rsidRPr="002A639E">
        <w:t xml:space="preserve">, &amp; </w:t>
      </w:r>
      <w:proofErr w:type="spellStart"/>
      <w:r w:rsidR="006B131B" w:rsidRPr="002A639E">
        <w:t>Shimoff</w:t>
      </w:r>
      <w:proofErr w:type="spellEnd"/>
      <w:r w:rsidR="006B131B" w:rsidRPr="002A639E">
        <w:t xml:space="preserve">, 1982; Dias &amp; </w:t>
      </w:r>
      <w:proofErr w:type="spellStart"/>
      <w:r w:rsidR="006B131B" w:rsidRPr="002A639E">
        <w:t>Hübner</w:t>
      </w:r>
      <w:proofErr w:type="spellEnd"/>
      <w:r w:rsidR="006B131B" w:rsidRPr="002A639E">
        <w:t xml:space="preserve">, 2003). </w:t>
      </w:r>
      <w:r w:rsidR="006B131B">
        <w:t xml:space="preserve">Dessa forma, </w:t>
      </w:r>
      <w:r w:rsidR="006B131B" w:rsidRPr="002A639E">
        <w:t xml:space="preserve">os comportamentos aprendidos neste contexto podem se generalizar para outros contextos (e.g., </w:t>
      </w:r>
      <w:r w:rsidR="006B131B">
        <w:t>hora da refeição</w:t>
      </w:r>
      <w:r w:rsidR="006B131B" w:rsidRPr="002A639E">
        <w:t>) e, caso sejam emitidos, eles podem ser reforçados</w:t>
      </w:r>
      <w:r w:rsidR="006B131B">
        <w:t xml:space="preserve"> pelo sabor dos alimentos ou elogios dos adultos presentes</w:t>
      </w:r>
      <w:r w:rsidR="006B131B" w:rsidRPr="002A639E">
        <w:t xml:space="preserve"> e, por conseguinte, </w:t>
      </w:r>
      <w:r w:rsidR="00EA20D5">
        <w:t xml:space="preserve">serem </w:t>
      </w:r>
      <w:r w:rsidR="006B131B" w:rsidRPr="002A639E">
        <w:t xml:space="preserve">fortalecidos. </w:t>
      </w:r>
    </w:p>
    <w:p w14:paraId="559DD381" w14:textId="6BEE19EF" w:rsidR="00597C89" w:rsidRPr="00A4306D" w:rsidRDefault="00570716" w:rsidP="009B62A1">
      <w:pPr>
        <w:spacing w:line="480" w:lineRule="auto"/>
        <w:ind w:firstLine="708"/>
      </w:pPr>
      <w:r>
        <w:t>Apesar dos resultados obtidos, q</w:t>
      </w:r>
      <w:r w:rsidR="00597C89" w:rsidRPr="00A4306D">
        <w:t xml:space="preserve">uando se utilizam jogos para a coleta de dados, muitas variáveis estão presentes como, por exemplo, a interação entre os jogadores e as variáveis arranjadas por meio do jogo para o ensino de habilidades específicas. No jogo Cestinha Mágica, a variedade de casas que o compõem e suas diferentes funções, além de contribuir para torná-lo motivador, levantam questões acerca da interferência das instruções, do uso de estímulos reforçadores específicos e do uso de operantes verbais </w:t>
      </w:r>
      <w:proofErr w:type="spellStart"/>
      <w:r w:rsidR="00597C89" w:rsidRPr="00A4306D">
        <w:t>autoclíticos</w:t>
      </w:r>
      <w:proofErr w:type="spellEnd"/>
      <w:r w:rsidR="00597C89" w:rsidRPr="00A4306D">
        <w:t xml:space="preserve"> sobre as respostas de consumo alimentar. Pesquisas futuras poderão investigar os efeitos de cada uma dessas variáveis sobre a seleção de alimentos para o consumo.</w:t>
      </w:r>
    </w:p>
    <w:p w14:paraId="22C7ECC8" w14:textId="4197D75D" w:rsidR="00597C89" w:rsidRDefault="00597C89" w:rsidP="009B62A1">
      <w:pPr>
        <w:spacing w:line="480" w:lineRule="auto"/>
        <w:ind w:firstLine="708"/>
      </w:pPr>
      <w:r>
        <w:lastRenderedPageBreak/>
        <w:t>S</w:t>
      </w:r>
      <w:r w:rsidRPr="00A4306D">
        <w:t>ugere-se</w:t>
      </w:r>
      <w:r>
        <w:t>, ainda,</w:t>
      </w:r>
      <w:r w:rsidRPr="00A4306D">
        <w:t xml:space="preserve"> que a escolha dos alimentos para consumo seja realizada diante do alimento real, ou mesmo por meio de figuras, mas na ausência da pesquisadora para se verificarem as escolhas dos participantes sem a possível interferência desta variável. </w:t>
      </w:r>
      <w:r w:rsidR="001D3C93">
        <w:t>Embora os participantes desse estudo preferissem alguns alimentos a outros, eles não apresentavam restrições alimentares severas. O P3, por exemplo, consumiu todas as verduras, legumes e frutas que foram oferecidos, deixando de consumir apenas alguns tipos de alimentos do grupo dos grãos e das proteínas. Pesquisas futuras poderiam ter como participantes crianças que apresentassem escolhas alimentares mais restritivas que as crianças desse estudo o que possibilitaria avaliar de forma mais incisiva os efeitos do jogo sobre as escolhas e consumo de alimentos dos diferentes grupos.</w:t>
      </w:r>
      <w:r w:rsidR="00D34413">
        <w:t xml:space="preserve"> </w:t>
      </w:r>
      <w:r w:rsidR="00EA20D5">
        <w:t>R</w:t>
      </w:r>
      <w:r w:rsidR="00D34413">
        <w:t>essalta-se novamente que a aceitação de alimentos ocorre em razão da exposição repetida a eles</w:t>
      </w:r>
      <w:r w:rsidR="00D34413" w:rsidRPr="00DA701E">
        <w:t xml:space="preserve"> </w:t>
      </w:r>
      <w:r w:rsidR="00D34413">
        <w:t>(Silva, Pais-Ribeiro, &amp; Cardoso, 2008) sendo necessário experimentar o alimento novo, mesmo que em quantidade mínima, para que sua aceitação pela criança</w:t>
      </w:r>
      <w:r w:rsidR="00D34413" w:rsidRPr="00DA701E">
        <w:t xml:space="preserve"> </w:t>
      </w:r>
      <w:r w:rsidR="00D34413">
        <w:t>aumente (Ramos &amp; Stein, 2000).</w:t>
      </w:r>
    </w:p>
    <w:p w14:paraId="4F84A187" w14:textId="1C9C62A6" w:rsidR="00597C89" w:rsidRDefault="00EA20D5" w:rsidP="009B62A1">
      <w:pPr>
        <w:spacing w:line="480" w:lineRule="auto"/>
        <w:ind w:firstLine="708"/>
        <w:rPr>
          <w:lang w:eastAsia="en-US"/>
        </w:rPr>
      </w:pPr>
      <w:r w:rsidRPr="00EA20D5">
        <w:rPr>
          <w:lang w:eastAsia="en-US"/>
        </w:rPr>
        <w:t xml:space="preserve">Por fim, modelar </w:t>
      </w:r>
      <w:r w:rsidR="00597C89" w:rsidRPr="00EA20D5">
        <w:rPr>
          <w:lang w:eastAsia="en-US"/>
        </w:rPr>
        <w:t>o comportamento alimentar da criança exige atenção para uma série de aspectos como: ao introduzir novos alimentos faz-se necessário reapresentar</w:t>
      </w:r>
      <w:r w:rsidR="00036F8F">
        <w:rPr>
          <w:lang w:eastAsia="en-US"/>
        </w:rPr>
        <w:t xml:space="preserve"> o alimento</w:t>
      </w:r>
      <w:r w:rsidR="00597C89" w:rsidRPr="00EA20D5">
        <w:rPr>
          <w:lang w:eastAsia="en-US"/>
        </w:rPr>
        <w:t xml:space="preserve"> diversas vezes e, de diferentes formas; apresentar os alimentos</w:t>
      </w:r>
      <w:r w:rsidR="00F67324" w:rsidRPr="00F67324">
        <w:rPr>
          <w:lang w:eastAsia="en-US"/>
        </w:rPr>
        <w:t xml:space="preserve"> </w:t>
      </w:r>
      <w:r w:rsidR="00F67324" w:rsidRPr="00EA20D5">
        <w:rPr>
          <w:lang w:eastAsia="en-US"/>
        </w:rPr>
        <w:t>separadamente</w:t>
      </w:r>
      <w:r w:rsidR="00597C89" w:rsidRPr="00EA20D5">
        <w:rPr>
          <w:lang w:eastAsia="en-US"/>
        </w:rPr>
        <w:t xml:space="preserve"> </w:t>
      </w:r>
      <w:r w:rsidR="00F67324">
        <w:rPr>
          <w:lang w:eastAsia="en-US"/>
        </w:rPr>
        <w:t>para a criança conhecê-los e para</w:t>
      </w:r>
      <w:r w:rsidR="00597C89" w:rsidRPr="00EA20D5">
        <w:rPr>
          <w:lang w:eastAsia="en-US"/>
        </w:rPr>
        <w:t xml:space="preserve"> treinar o paladar a</w:t>
      </w:r>
      <w:r w:rsidR="004E7E11">
        <w:rPr>
          <w:lang w:eastAsia="en-US"/>
        </w:rPr>
        <w:t>o</w:t>
      </w:r>
      <w:r w:rsidR="00597C89" w:rsidRPr="00EA20D5">
        <w:rPr>
          <w:lang w:eastAsia="en-US"/>
        </w:rPr>
        <w:t xml:space="preserve"> apreciar os diferentes sabores; estar atento às contingências que se estabelecem no momento das refeições e quais são as contingências estabelecidas ao se oferecer alimentos não saudáveis às crianças; prestar atenção às regras estabelecidas na situação da refeição; qual o modelo de consumo os pais estão apresentando aos filhos ao consumirem certos alimentos e, aprender a identificar a diferen</w:t>
      </w:r>
      <w:r w:rsidR="000177E4">
        <w:rPr>
          <w:lang w:eastAsia="en-US"/>
        </w:rPr>
        <w:t>ça entre saciedade e fome (Heller</w:t>
      </w:r>
      <w:r w:rsidR="00597C89" w:rsidRPr="00EA20D5">
        <w:rPr>
          <w:lang w:eastAsia="en-US"/>
        </w:rPr>
        <w:t>, 2004).</w:t>
      </w:r>
    </w:p>
    <w:p w14:paraId="5A46E8C9" w14:textId="4121B7B9" w:rsidR="00B011CE" w:rsidRPr="00176F41" w:rsidRDefault="007C58F9" w:rsidP="009B62A1">
      <w:pPr>
        <w:spacing w:line="480" w:lineRule="auto"/>
        <w:ind w:firstLine="708"/>
        <w:rPr>
          <w:lang w:eastAsia="en-US"/>
        </w:rPr>
      </w:pPr>
      <w:r w:rsidRPr="00176F41">
        <w:rPr>
          <w:lang w:eastAsia="en-US"/>
        </w:rPr>
        <w:t xml:space="preserve">Na entrevista </w:t>
      </w:r>
      <w:proofErr w:type="spellStart"/>
      <w:r w:rsidRPr="00176F41">
        <w:rPr>
          <w:lang w:eastAsia="en-US"/>
        </w:rPr>
        <w:t>pré</w:t>
      </w:r>
      <w:proofErr w:type="spellEnd"/>
      <w:r w:rsidRPr="00176F41">
        <w:rPr>
          <w:lang w:eastAsia="en-US"/>
        </w:rPr>
        <w:t xml:space="preserve">-intervenção, </w:t>
      </w:r>
      <w:r w:rsidR="000D3436" w:rsidRPr="00176F41">
        <w:rPr>
          <w:lang w:eastAsia="en-US"/>
        </w:rPr>
        <w:t>os responsáveis relataram</w:t>
      </w:r>
      <w:r w:rsidR="009B62A1" w:rsidRPr="00176F41">
        <w:rPr>
          <w:lang w:eastAsia="en-US"/>
        </w:rPr>
        <w:t xml:space="preserve"> que muitas vezes substituíam</w:t>
      </w:r>
      <w:r w:rsidR="000D3436" w:rsidRPr="00176F41">
        <w:rPr>
          <w:lang w:eastAsia="en-US"/>
        </w:rPr>
        <w:t xml:space="preserve"> os alimentos não consum</w:t>
      </w:r>
      <w:r w:rsidR="00CF6892" w:rsidRPr="00176F41">
        <w:rPr>
          <w:lang w:eastAsia="en-US"/>
        </w:rPr>
        <w:t>idos pelas crianças</w:t>
      </w:r>
      <w:r w:rsidR="009B62A1" w:rsidRPr="00176F41">
        <w:rPr>
          <w:lang w:eastAsia="en-US"/>
        </w:rPr>
        <w:t xml:space="preserve"> por outros</w:t>
      </w:r>
      <w:r w:rsidR="00A211C3" w:rsidRPr="00176F41">
        <w:rPr>
          <w:lang w:eastAsia="en-US"/>
        </w:rPr>
        <w:t xml:space="preserve"> durante uma refeição</w:t>
      </w:r>
      <w:r w:rsidR="00CF6892" w:rsidRPr="00176F41">
        <w:rPr>
          <w:lang w:eastAsia="en-US"/>
        </w:rPr>
        <w:t xml:space="preserve">. </w:t>
      </w:r>
      <w:r w:rsidR="000D3436" w:rsidRPr="00176F41">
        <w:rPr>
          <w:lang w:eastAsia="en-US"/>
        </w:rPr>
        <w:t xml:space="preserve">Ainda, o relato de </w:t>
      </w:r>
      <w:r w:rsidR="009B62A1" w:rsidRPr="00176F41">
        <w:rPr>
          <w:lang w:eastAsia="en-US"/>
        </w:rPr>
        <w:t>que eles</w:t>
      </w:r>
      <w:r w:rsidR="00B06152" w:rsidRPr="00176F41">
        <w:rPr>
          <w:lang w:eastAsia="en-US"/>
        </w:rPr>
        <w:t xml:space="preserve"> consumia</w:t>
      </w:r>
      <w:r w:rsidR="009B62A1" w:rsidRPr="00176F41">
        <w:rPr>
          <w:lang w:eastAsia="en-US"/>
        </w:rPr>
        <w:t>m</w:t>
      </w:r>
      <w:r w:rsidR="00B06152" w:rsidRPr="00176F41">
        <w:rPr>
          <w:lang w:eastAsia="en-US"/>
        </w:rPr>
        <w:t xml:space="preserve">, em outro ambiente, </w:t>
      </w:r>
      <w:r w:rsidR="000D3436" w:rsidRPr="00176F41">
        <w:rPr>
          <w:lang w:eastAsia="en-US"/>
        </w:rPr>
        <w:t>os mesmos alimentos</w:t>
      </w:r>
      <w:r w:rsidR="00905907" w:rsidRPr="00176F41">
        <w:rPr>
          <w:lang w:eastAsia="en-US"/>
        </w:rPr>
        <w:t xml:space="preserve"> não consumidos em casa, </w:t>
      </w:r>
      <w:r w:rsidR="000D3436" w:rsidRPr="00176F41">
        <w:rPr>
          <w:lang w:eastAsia="en-US"/>
        </w:rPr>
        <w:lastRenderedPageBreak/>
        <w:t xml:space="preserve">sugere que as contingências estabelecidas no momento da refeição não proporcionavam um ambiente </w:t>
      </w:r>
      <w:r w:rsidR="009B62A1" w:rsidRPr="00176F41">
        <w:rPr>
          <w:lang w:eastAsia="en-US"/>
        </w:rPr>
        <w:t>favorecedor para experimentarem alimentos diferentes</w:t>
      </w:r>
      <w:r w:rsidR="003C7549" w:rsidRPr="00176F41">
        <w:rPr>
          <w:lang w:eastAsia="en-US"/>
        </w:rPr>
        <w:t>.</w:t>
      </w:r>
      <w:r w:rsidR="007270A0" w:rsidRPr="00176F41">
        <w:rPr>
          <w:lang w:eastAsia="en-US"/>
        </w:rPr>
        <w:t xml:space="preserve"> Outra situação relatada foi o não consumo</w:t>
      </w:r>
      <w:r w:rsidR="007C3F95" w:rsidRPr="00176F41">
        <w:rPr>
          <w:lang w:eastAsia="en-US"/>
        </w:rPr>
        <w:t>,</w:t>
      </w:r>
      <w:r w:rsidR="007270A0" w:rsidRPr="00176F41">
        <w:rPr>
          <w:lang w:eastAsia="en-US"/>
        </w:rPr>
        <w:t xml:space="preserve"> </w:t>
      </w:r>
      <w:r w:rsidR="009B62A1" w:rsidRPr="00176F41">
        <w:rPr>
          <w:lang w:eastAsia="en-US"/>
        </w:rPr>
        <w:t>pelos</w:t>
      </w:r>
      <w:r w:rsidR="007270A0" w:rsidRPr="00176F41">
        <w:rPr>
          <w:lang w:eastAsia="en-US"/>
        </w:rPr>
        <w:t xml:space="preserve"> responsáveis</w:t>
      </w:r>
      <w:r w:rsidR="007C3F95" w:rsidRPr="00176F41">
        <w:rPr>
          <w:lang w:eastAsia="en-US"/>
        </w:rPr>
        <w:t>,</w:t>
      </w:r>
      <w:r w:rsidR="007270A0" w:rsidRPr="00176F41">
        <w:rPr>
          <w:lang w:eastAsia="en-US"/>
        </w:rPr>
        <w:t xml:space="preserve"> de certos alimentos disponíveis </w:t>
      </w:r>
      <w:r w:rsidR="008F324D" w:rsidRPr="00176F41">
        <w:rPr>
          <w:lang w:eastAsia="en-US"/>
        </w:rPr>
        <w:t>durante uma refeição</w:t>
      </w:r>
      <w:r w:rsidR="009B62A1" w:rsidRPr="00176F41">
        <w:rPr>
          <w:lang w:eastAsia="en-US"/>
        </w:rPr>
        <w:t>, o que pode ter servido como modelo para a escolha das crianças em consumir alguns alimentos e não de outros, em casa.</w:t>
      </w:r>
      <w:r w:rsidR="008F324D" w:rsidRPr="00176F41">
        <w:rPr>
          <w:lang w:eastAsia="en-US"/>
        </w:rPr>
        <w:t xml:space="preserve"> </w:t>
      </w:r>
      <w:r w:rsidR="009B62A1" w:rsidRPr="00176F41">
        <w:rPr>
          <w:lang w:eastAsia="en-US"/>
        </w:rPr>
        <w:t xml:space="preserve"> </w:t>
      </w:r>
      <w:r w:rsidR="000E5F41" w:rsidRPr="00176F41">
        <w:rPr>
          <w:lang w:eastAsia="en-US"/>
        </w:rPr>
        <w:t>O jogo pode ser uma b</w:t>
      </w:r>
      <w:r w:rsidR="008F324D" w:rsidRPr="00176F41">
        <w:rPr>
          <w:lang w:eastAsia="en-US"/>
        </w:rPr>
        <w:t>oa tecnologia que proporcione o</w:t>
      </w:r>
      <w:r w:rsidR="000E5F41" w:rsidRPr="00176F41">
        <w:rPr>
          <w:lang w:eastAsia="en-US"/>
        </w:rPr>
        <w:t xml:space="preserve"> contato da criança com os alimentos de forma reforçadora</w:t>
      </w:r>
      <w:r w:rsidR="00A30C2A" w:rsidRPr="00176F41">
        <w:rPr>
          <w:lang w:eastAsia="en-US"/>
        </w:rPr>
        <w:t xml:space="preserve"> e</w:t>
      </w:r>
      <w:r w:rsidR="000E5F41" w:rsidRPr="00176F41">
        <w:rPr>
          <w:lang w:eastAsia="en-US"/>
        </w:rPr>
        <w:t xml:space="preserve"> os pais são fundamentais para que a manutenção do comportamento de um consumo alimentar variado ocorra no dia a dia.</w:t>
      </w:r>
      <w:r w:rsidR="009B62A1" w:rsidRPr="00176F41">
        <w:rPr>
          <w:lang w:eastAsia="en-US"/>
        </w:rPr>
        <w:t xml:space="preserve"> </w:t>
      </w:r>
      <w:r w:rsidR="00B011CE" w:rsidRPr="00176F41">
        <w:rPr>
          <w:lang w:eastAsia="en-US"/>
        </w:rPr>
        <w:t>Futuras pesquisas</w:t>
      </w:r>
      <w:r w:rsidR="00D65F96" w:rsidRPr="00176F41">
        <w:rPr>
          <w:lang w:eastAsia="en-US"/>
        </w:rPr>
        <w:t xml:space="preserve"> </w:t>
      </w:r>
      <w:r w:rsidR="000E5F41" w:rsidRPr="00176F41">
        <w:rPr>
          <w:lang w:eastAsia="en-US"/>
        </w:rPr>
        <w:t xml:space="preserve">poderiam </w:t>
      </w:r>
      <w:r w:rsidR="00D65F96" w:rsidRPr="00176F41">
        <w:rPr>
          <w:lang w:eastAsia="en-US"/>
        </w:rPr>
        <w:t>investigar</w:t>
      </w:r>
      <w:r w:rsidR="009B62A1" w:rsidRPr="00176F41">
        <w:rPr>
          <w:lang w:eastAsia="en-US"/>
        </w:rPr>
        <w:t xml:space="preserve"> os efeitos do uso do jogo</w:t>
      </w:r>
      <w:r w:rsidR="00D65F96" w:rsidRPr="00176F41">
        <w:rPr>
          <w:lang w:eastAsia="en-US"/>
        </w:rPr>
        <w:t xml:space="preserve"> </w:t>
      </w:r>
      <w:r w:rsidR="009B62A1" w:rsidRPr="00176F41">
        <w:rPr>
          <w:lang w:eastAsia="en-US"/>
        </w:rPr>
        <w:t>sobre o</w:t>
      </w:r>
      <w:r w:rsidR="00D65F96" w:rsidRPr="00176F41">
        <w:rPr>
          <w:lang w:eastAsia="en-US"/>
        </w:rPr>
        <w:t xml:space="preserve"> consumo alimentar </w:t>
      </w:r>
      <w:r w:rsidR="009B62A1" w:rsidRPr="00176F41">
        <w:rPr>
          <w:lang w:eastAsia="en-US"/>
        </w:rPr>
        <w:t>em crianças quando elas jogam com os pais.</w:t>
      </w:r>
    </w:p>
    <w:p w14:paraId="21999139" w14:textId="4AFC7CB8" w:rsidR="009C0C54" w:rsidRDefault="009B62A1" w:rsidP="009B62A1">
      <w:pPr>
        <w:spacing w:line="480" w:lineRule="auto"/>
        <w:ind w:firstLine="708"/>
        <w:rPr>
          <w:b/>
          <w:lang w:eastAsia="en-US"/>
        </w:rPr>
      </w:pPr>
      <w:r w:rsidRPr="00176F41">
        <w:rPr>
          <w:lang w:eastAsia="en-US"/>
        </w:rPr>
        <w:t>O</w:t>
      </w:r>
      <w:r w:rsidR="000F0DD9" w:rsidRPr="00176F41">
        <w:rPr>
          <w:lang w:eastAsia="en-US"/>
        </w:rPr>
        <w:t xml:space="preserve"> </w:t>
      </w:r>
      <w:r w:rsidR="00597C89" w:rsidRPr="00176F41">
        <w:rPr>
          <w:lang w:eastAsia="en-US"/>
        </w:rPr>
        <w:t xml:space="preserve">jogo, associado a outras intervenções e técnicas terapêuticas, pode ser uma estratégia para </w:t>
      </w:r>
      <w:r w:rsidRPr="00176F41">
        <w:rPr>
          <w:lang w:eastAsia="en-US"/>
        </w:rPr>
        <w:t xml:space="preserve">proporcionar um contexto de aprendizado relacionado à educação alimentar </w:t>
      </w:r>
      <w:r w:rsidR="001240B7" w:rsidRPr="00176F41">
        <w:rPr>
          <w:lang w:eastAsia="en-US"/>
        </w:rPr>
        <w:t xml:space="preserve">de forma divertida e motivadora. </w:t>
      </w:r>
      <w:r w:rsidR="00597C89" w:rsidRPr="00176F41">
        <w:t xml:space="preserve">As escolhas alimentares da idade adulta estão relacionadas àquelas aprendidas na infância, assim, é de fundamental importância o desenvolvimento de estratégias e intervenções que auxiliem a criança a desenvolver escolhas e, consequentemente, comportamentos alimentares mais saudáveis. </w:t>
      </w:r>
    </w:p>
    <w:p w14:paraId="13398C66" w14:textId="77777777" w:rsidR="00CD6307" w:rsidRPr="00C03920" w:rsidRDefault="00CD6307" w:rsidP="00FB0895">
      <w:pPr>
        <w:spacing w:line="480" w:lineRule="auto"/>
        <w:ind w:firstLine="708"/>
        <w:jc w:val="center"/>
        <w:rPr>
          <w:b/>
          <w:lang w:eastAsia="en-US"/>
        </w:rPr>
      </w:pPr>
      <w:r w:rsidRPr="00C03920">
        <w:rPr>
          <w:b/>
          <w:lang w:eastAsia="en-US"/>
        </w:rPr>
        <w:t>Referências</w:t>
      </w:r>
    </w:p>
    <w:p w14:paraId="21CBCFD7" w14:textId="77777777" w:rsidR="00CD6307" w:rsidRPr="00C03920" w:rsidRDefault="00CD6307" w:rsidP="009B62A1">
      <w:pPr>
        <w:spacing w:line="480" w:lineRule="auto"/>
        <w:ind w:left="426" w:hanging="426"/>
        <w:rPr>
          <w:lang w:eastAsia="en-US"/>
        </w:rPr>
      </w:pPr>
      <w:r w:rsidRPr="00C03920">
        <w:rPr>
          <w:lang w:eastAsia="en-US"/>
        </w:rPr>
        <w:t xml:space="preserve">Albuquerque, L. C &amp; </w:t>
      </w:r>
      <w:proofErr w:type="spellStart"/>
      <w:r w:rsidRPr="00C03920">
        <w:rPr>
          <w:lang w:eastAsia="en-US"/>
        </w:rPr>
        <w:t>Paracampo</w:t>
      </w:r>
      <w:proofErr w:type="spellEnd"/>
      <w:r w:rsidRPr="00C03920">
        <w:rPr>
          <w:lang w:eastAsia="en-US"/>
        </w:rPr>
        <w:t xml:space="preserve">, C. C. P. (2010). Análise do controle por regras. </w:t>
      </w:r>
      <w:r w:rsidRPr="00C03920">
        <w:rPr>
          <w:i/>
          <w:lang w:eastAsia="en-US"/>
        </w:rPr>
        <w:t>Psicologia USP, 21</w:t>
      </w:r>
      <w:r w:rsidRPr="00C03920">
        <w:rPr>
          <w:lang w:eastAsia="en-US"/>
        </w:rPr>
        <w:t>(2), 253-273.</w:t>
      </w:r>
    </w:p>
    <w:p w14:paraId="22F13A15" w14:textId="77777777" w:rsidR="00CD6307" w:rsidRPr="00C03920" w:rsidRDefault="00CD6307" w:rsidP="009B62A1">
      <w:pPr>
        <w:spacing w:line="480" w:lineRule="auto"/>
        <w:ind w:left="426" w:hanging="426"/>
        <w:rPr>
          <w:lang w:eastAsia="en-US"/>
        </w:rPr>
      </w:pPr>
      <w:r w:rsidRPr="00C03920">
        <w:rPr>
          <w:lang w:eastAsia="en-US"/>
        </w:rPr>
        <w:t xml:space="preserve">Abreu, P. R., &amp; </w:t>
      </w:r>
      <w:proofErr w:type="spellStart"/>
      <w:r w:rsidRPr="00C03920">
        <w:rPr>
          <w:lang w:eastAsia="en-US"/>
        </w:rPr>
        <w:t>Hübner</w:t>
      </w:r>
      <w:proofErr w:type="spellEnd"/>
      <w:r w:rsidRPr="00C03920">
        <w:rPr>
          <w:lang w:eastAsia="en-US"/>
        </w:rPr>
        <w:t xml:space="preserve">, M. M. C. (2011). Efeitos de instruções sobre respostas de checagem. </w:t>
      </w:r>
      <w:r w:rsidRPr="00C03920">
        <w:rPr>
          <w:i/>
          <w:lang w:eastAsia="en-US"/>
        </w:rPr>
        <w:t>Psicologia: Teoria e Pesquisa, 27</w:t>
      </w:r>
      <w:r w:rsidRPr="00C03920">
        <w:rPr>
          <w:lang w:eastAsia="en-US"/>
        </w:rPr>
        <w:t>, 301-308.</w:t>
      </w:r>
    </w:p>
    <w:p w14:paraId="1B4DFC57" w14:textId="77777777" w:rsidR="00CD6307" w:rsidRPr="007C243D" w:rsidRDefault="00CD6307" w:rsidP="009B62A1">
      <w:pPr>
        <w:autoSpaceDE w:val="0"/>
        <w:autoSpaceDN w:val="0"/>
        <w:adjustRightInd w:val="0"/>
        <w:spacing w:line="480" w:lineRule="auto"/>
        <w:ind w:left="426" w:hanging="426"/>
      </w:pPr>
      <w:proofErr w:type="spellStart"/>
      <w:r w:rsidRPr="00C03920">
        <w:t>Baptistussi</w:t>
      </w:r>
      <w:proofErr w:type="spellEnd"/>
      <w:r w:rsidRPr="00C03920">
        <w:t xml:space="preserve">, M. C. (2010). </w:t>
      </w:r>
      <w:r w:rsidRPr="0045117C">
        <w:rPr>
          <w:i/>
        </w:rPr>
        <w:t>O efeito de variáveis verbais e não verbais sobre o comportamento de escolha de alimentos em crianças</w:t>
      </w:r>
      <w:r w:rsidRPr="0045117C">
        <w:t xml:space="preserve">. (Tese de Doutorado). Retirado de </w:t>
      </w:r>
      <w:hyperlink r:id="rId11" w:history="1">
        <w:r w:rsidR="008A06B2" w:rsidRPr="007C243D">
          <w:rPr>
            <w:rStyle w:val="Hyperlink"/>
            <w:color w:val="auto"/>
          </w:rPr>
          <w:t>http://www.ufscar.br/ecce/wp-ntent/files_flutter/1304044308Tese_MairaCBaptistussi.pdf</w:t>
        </w:r>
      </w:hyperlink>
    </w:p>
    <w:p w14:paraId="19D65EBD" w14:textId="77777777" w:rsidR="00CD6307" w:rsidRDefault="00CD6307" w:rsidP="009B62A1">
      <w:pPr>
        <w:autoSpaceDE w:val="0"/>
        <w:autoSpaceDN w:val="0"/>
        <w:adjustRightInd w:val="0"/>
        <w:spacing w:line="480" w:lineRule="auto"/>
        <w:ind w:left="426" w:hanging="426"/>
        <w:rPr>
          <w:lang w:val="en-US"/>
        </w:rPr>
      </w:pPr>
      <w:r w:rsidRPr="007C243D">
        <w:rPr>
          <w:lang w:val="en-US"/>
        </w:rPr>
        <w:lastRenderedPageBreak/>
        <w:t xml:space="preserve">Barnes-Holmes, D., </w:t>
      </w:r>
      <w:proofErr w:type="spellStart"/>
      <w:proofErr w:type="gramStart"/>
      <w:r w:rsidRPr="007C243D">
        <w:rPr>
          <w:lang w:val="en-US"/>
        </w:rPr>
        <w:t>Keane.J</w:t>
      </w:r>
      <w:proofErr w:type="spellEnd"/>
      <w:r w:rsidRPr="007C243D">
        <w:rPr>
          <w:lang w:val="en-US"/>
        </w:rPr>
        <w:t>.,</w:t>
      </w:r>
      <w:proofErr w:type="gramEnd"/>
      <w:r w:rsidRPr="007C243D">
        <w:rPr>
          <w:lang w:val="en-US"/>
        </w:rPr>
        <w:t xml:space="preserve"> Barnes, H.Y., &amp; </w:t>
      </w:r>
      <w:proofErr w:type="spellStart"/>
      <w:r w:rsidRPr="007C243D">
        <w:rPr>
          <w:lang w:val="en-US"/>
        </w:rPr>
        <w:t>Smeets</w:t>
      </w:r>
      <w:proofErr w:type="spellEnd"/>
      <w:r w:rsidRPr="007C243D">
        <w:rPr>
          <w:lang w:val="en-US"/>
        </w:rPr>
        <w:t xml:space="preserve">, P. M. (2000). </w:t>
      </w:r>
      <w:proofErr w:type="gramStart"/>
      <w:r w:rsidRPr="007C243D">
        <w:rPr>
          <w:lang w:val="en-US"/>
        </w:rPr>
        <w:t xml:space="preserve">A derived transfer of </w:t>
      </w:r>
      <w:r w:rsidRPr="0045117C">
        <w:rPr>
          <w:lang w:val="en-US"/>
        </w:rPr>
        <w:t>emotive functions as a means of establishing differential preferences for soft drinks</w:t>
      </w:r>
      <w:r w:rsidRPr="0045117C">
        <w:rPr>
          <w:i/>
          <w:lang w:val="en-US"/>
        </w:rPr>
        <w:t>.</w:t>
      </w:r>
      <w:proofErr w:type="gramEnd"/>
      <w:r w:rsidRPr="0045117C">
        <w:rPr>
          <w:i/>
          <w:lang w:val="en-US"/>
        </w:rPr>
        <w:t xml:space="preserve"> The Psychological Record, 50</w:t>
      </w:r>
      <w:r w:rsidRPr="0045117C">
        <w:rPr>
          <w:lang w:val="en-US"/>
        </w:rPr>
        <w:t xml:space="preserve"> (3), 493-511.</w:t>
      </w:r>
    </w:p>
    <w:p w14:paraId="3F1AF0A4" w14:textId="77777777" w:rsidR="00D65002" w:rsidRPr="00A57791" w:rsidRDefault="00D65002" w:rsidP="009B62A1">
      <w:pPr>
        <w:spacing w:line="480" w:lineRule="auto"/>
        <w:rPr>
          <w:lang w:val="en-US"/>
        </w:rPr>
      </w:pPr>
      <w:proofErr w:type="gramStart"/>
      <w:r w:rsidRPr="00A57791">
        <w:rPr>
          <w:lang w:val="en-US"/>
        </w:rPr>
        <w:t>Birch, L. L (1992).</w:t>
      </w:r>
      <w:proofErr w:type="gramEnd"/>
      <w:r w:rsidRPr="00A57791">
        <w:rPr>
          <w:lang w:val="en-US"/>
        </w:rPr>
        <w:t xml:space="preserve"> Children`s preference for high-fat foods. </w:t>
      </w:r>
      <w:proofErr w:type="spellStart"/>
      <w:r w:rsidRPr="00A57791">
        <w:rPr>
          <w:i/>
          <w:lang w:val="en-US"/>
        </w:rPr>
        <w:t>Nutr</w:t>
      </w:r>
      <w:proofErr w:type="spellEnd"/>
      <w:r w:rsidRPr="00A57791">
        <w:rPr>
          <w:i/>
          <w:lang w:val="en-US"/>
        </w:rPr>
        <w:t xml:space="preserve"> Rev</w:t>
      </w:r>
      <w:r w:rsidRPr="00A57791">
        <w:rPr>
          <w:lang w:val="en-US"/>
        </w:rPr>
        <w:t>, 50 (9), 249-255</w:t>
      </w:r>
    </w:p>
    <w:p w14:paraId="6B39BAD4" w14:textId="77777777" w:rsidR="00D65002" w:rsidRDefault="00D65002" w:rsidP="009B62A1">
      <w:pPr>
        <w:autoSpaceDE w:val="0"/>
        <w:autoSpaceDN w:val="0"/>
        <w:adjustRightInd w:val="0"/>
        <w:spacing w:line="480" w:lineRule="auto"/>
        <w:ind w:left="284" w:hanging="284"/>
        <w:rPr>
          <w:iCs/>
          <w:lang w:val="en-US"/>
        </w:rPr>
      </w:pPr>
      <w:proofErr w:type="gramStart"/>
      <w:r w:rsidRPr="00A57791">
        <w:rPr>
          <w:iCs/>
          <w:lang w:val="en-US"/>
        </w:rPr>
        <w:t>Birch, L. L (1999).</w:t>
      </w:r>
      <w:proofErr w:type="gramEnd"/>
      <w:r w:rsidRPr="00A57791">
        <w:rPr>
          <w:iCs/>
          <w:lang w:val="en-US"/>
        </w:rPr>
        <w:t xml:space="preserve"> </w:t>
      </w:r>
      <w:proofErr w:type="gramStart"/>
      <w:r w:rsidRPr="00A57791">
        <w:rPr>
          <w:lang w:val="en-US"/>
        </w:rPr>
        <w:t>Development of food preferences.</w:t>
      </w:r>
      <w:proofErr w:type="gramEnd"/>
      <w:r w:rsidRPr="00A57791">
        <w:rPr>
          <w:lang w:val="en-US"/>
        </w:rPr>
        <w:t xml:space="preserve"> </w:t>
      </w:r>
      <w:r w:rsidRPr="00A57791">
        <w:rPr>
          <w:i/>
          <w:iCs/>
          <w:lang w:val="en-US"/>
        </w:rPr>
        <w:t>Annual Reviews</w:t>
      </w:r>
      <w:r w:rsidRPr="00A57791">
        <w:rPr>
          <w:iCs/>
          <w:lang w:val="en-US"/>
        </w:rPr>
        <w:t>, 19, 41–62.</w:t>
      </w:r>
    </w:p>
    <w:p w14:paraId="3804148D" w14:textId="77777777" w:rsidR="00D65002" w:rsidRPr="00A57791" w:rsidRDefault="00D65002" w:rsidP="009B62A1">
      <w:pPr>
        <w:autoSpaceDE w:val="0"/>
        <w:autoSpaceDN w:val="0"/>
        <w:adjustRightInd w:val="0"/>
        <w:spacing w:line="480" w:lineRule="auto"/>
        <w:ind w:left="284" w:hanging="284"/>
        <w:rPr>
          <w:lang w:val="en-US" w:eastAsia="en-US"/>
        </w:rPr>
      </w:pPr>
      <w:proofErr w:type="gramStart"/>
      <w:r w:rsidRPr="00A57791">
        <w:rPr>
          <w:lang w:val="en-US" w:eastAsia="en-US"/>
        </w:rPr>
        <w:t>Birch, L. L., &amp; Marlin, D. W. (1982).</w:t>
      </w:r>
      <w:proofErr w:type="gramEnd"/>
      <w:r w:rsidRPr="00A57791">
        <w:rPr>
          <w:lang w:val="en-US" w:eastAsia="en-US"/>
        </w:rPr>
        <w:t xml:space="preserve"> I don’t like it; I never tried it: Effects of exposure to food on two-year-old children’s food preferences. </w:t>
      </w:r>
      <w:r w:rsidRPr="00A57791">
        <w:rPr>
          <w:i/>
          <w:iCs/>
          <w:lang w:val="en-US" w:eastAsia="en-US"/>
        </w:rPr>
        <w:t>Appetite,</w:t>
      </w:r>
      <w:r>
        <w:rPr>
          <w:i/>
          <w:iCs/>
          <w:lang w:val="en-US" w:eastAsia="en-US"/>
        </w:rPr>
        <w:t xml:space="preserve"> </w:t>
      </w:r>
      <w:proofErr w:type="gramStart"/>
      <w:r w:rsidRPr="001B169F">
        <w:rPr>
          <w:iCs/>
          <w:lang w:val="en-US" w:eastAsia="en-US"/>
        </w:rPr>
        <w:t xml:space="preserve">4 </w:t>
      </w:r>
      <w:r w:rsidRPr="00A57791">
        <w:rPr>
          <w:i/>
          <w:iCs/>
          <w:lang w:val="en-US" w:eastAsia="en-US"/>
        </w:rPr>
        <w:t>,</w:t>
      </w:r>
      <w:proofErr w:type="gramEnd"/>
      <w:r w:rsidRPr="00A57791">
        <w:rPr>
          <w:i/>
          <w:iCs/>
          <w:lang w:val="en-US" w:eastAsia="en-US"/>
        </w:rPr>
        <w:t xml:space="preserve"> </w:t>
      </w:r>
      <w:r w:rsidRPr="00A57791">
        <w:rPr>
          <w:lang w:val="en-US" w:eastAsia="en-US"/>
        </w:rPr>
        <w:t>353–360.</w:t>
      </w:r>
    </w:p>
    <w:p w14:paraId="4FFD36ED" w14:textId="77777777" w:rsidR="00CD6307" w:rsidRDefault="00CD6307" w:rsidP="009B62A1">
      <w:pPr>
        <w:autoSpaceDE w:val="0"/>
        <w:autoSpaceDN w:val="0"/>
        <w:adjustRightInd w:val="0"/>
        <w:spacing w:line="480" w:lineRule="auto"/>
        <w:ind w:left="284" w:hanging="284"/>
        <w:rPr>
          <w:lang w:val="en-US" w:eastAsia="en-US"/>
        </w:rPr>
      </w:pPr>
      <w:proofErr w:type="gramStart"/>
      <w:r w:rsidRPr="0045117C">
        <w:rPr>
          <w:lang w:val="en-US" w:eastAsia="en-US"/>
        </w:rPr>
        <w:t xml:space="preserve">Birch, L. L., McPhee, L., </w:t>
      </w:r>
      <w:proofErr w:type="spellStart"/>
      <w:r w:rsidRPr="0045117C">
        <w:rPr>
          <w:lang w:val="en-US" w:eastAsia="en-US"/>
        </w:rPr>
        <w:t>Shoba</w:t>
      </w:r>
      <w:proofErr w:type="spellEnd"/>
      <w:r w:rsidRPr="0045117C">
        <w:rPr>
          <w:lang w:val="en-US" w:eastAsia="en-US"/>
        </w:rPr>
        <w:t xml:space="preserve">, B. C., </w:t>
      </w:r>
      <w:proofErr w:type="spellStart"/>
      <w:r w:rsidRPr="0045117C">
        <w:rPr>
          <w:lang w:val="en-US" w:eastAsia="en-US"/>
        </w:rPr>
        <w:t>Pirok</w:t>
      </w:r>
      <w:proofErr w:type="spellEnd"/>
      <w:r w:rsidRPr="0045117C">
        <w:rPr>
          <w:lang w:val="en-US" w:eastAsia="en-US"/>
        </w:rPr>
        <w:t>, E., &amp; Steinberg, L. (1987).</w:t>
      </w:r>
      <w:proofErr w:type="gramEnd"/>
      <w:r w:rsidRPr="0045117C">
        <w:rPr>
          <w:lang w:val="en-US" w:eastAsia="en-US"/>
        </w:rPr>
        <w:t xml:space="preserve">  What kind of exposure reduces children’s food </w:t>
      </w:r>
      <w:proofErr w:type="spellStart"/>
      <w:r w:rsidRPr="0045117C">
        <w:rPr>
          <w:lang w:val="en-US" w:eastAsia="en-US"/>
        </w:rPr>
        <w:t>neophobia</w:t>
      </w:r>
      <w:proofErr w:type="spellEnd"/>
      <w:r w:rsidRPr="0045117C">
        <w:rPr>
          <w:lang w:val="en-US" w:eastAsia="en-US"/>
        </w:rPr>
        <w:t xml:space="preserve">? </w:t>
      </w:r>
      <w:r w:rsidRPr="0045117C">
        <w:rPr>
          <w:i/>
          <w:iCs/>
          <w:lang w:val="en-US" w:eastAsia="en-US"/>
        </w:rPr>
        <w:t xml:space="preserve">Appetite, 9, </w:t>
      </w:r>
      <w:r w:rsidRPr="0045117C">
        <w:rPr>
          <w:lang w:val="en-US" w:eastAsia="en-US"/>
        </w:rPr>
        <w:t>171–178.</w:t>
      </w:r>
    </w:p>
    <w:p w14:paraId="01CE4615" w14:textId="77777777" w:rsidR="00D65002" w:rsidRPr="0060574A" w:rsidRDefault="00D65002" w:rsidP="009B62A1">
      <w:pPr>
        <w:autoSpaceDE w:val="0"/>
        <w:autoSpaceDN w:val="0"/>
        <w:adjustRightInd w:val="0"/>
        <w:spacing w:line="480" w:lineRule="auto"/>
        <w:ind w:left="284" w:hanging="284"/>
      </w:pPr>
      <w:proofErr w:type="spellStart"/>
      <w:r w:rsidRPr="00176F41">
        <w:rPr>
          <w:lang w:val="en-US"/>
        </w:rPr>
        <w:t>Brasil</w:t>
      </w:r>
      <w:proofErr w:type="spellEnd"/>
      <w:r w:rsidRPr="00176F41">
        <w:rPr>
          <w:lang w:val="en-US"/>
        </w:rPr>
        <w:t xml:space="preserve">, A. L. D., </w:t>
      </w:r>
      <w:proofErr w:type="spellStart"/>
      <w:r w:rsidRPr="00176F41">
        <w:rPr>
          <w:lang w:val="en-US"/>
        </w:rPr>
        <w:t>Devncenzi</w:t>
      </w:r>
      <w:proofErr w:type="spellEnd"/>
      <w:r w:rsidRPr="00176F41">
        <w:rPr>
          <w:lang w:val="en-US"/>
        </w:rPr>
        <w:t xml:space="preserve">, M. U., </w:t>
      </w:r>
      <w:proofErr w:type="spellStart"/>
      <w:r w:rsidRPr="00176F41">
        <w:rPr>
          <w:lang w:val="en-US"/>
        </w:rPr>
        <w:t>Ribeiro</w:t>
      </w:r>
      <w:proofErr w:type="spellEnd"/>
      <w:r w:rsidRPr="00176F41">
        <w:rPr>
          <w:lang w:val="en-US"/>
        </w:rPr>
        <w:t xml:space="preserve">, L. C. (2007). </w:t>
      </w:r>
      <w:r>
        <w:t xml:space="preserve">Nutrição Infantil. In Silva, S. M. C. S., Mura, J. D. P. </w:t>
      </w:r>
      <w:r w:rsidRPr="00404E44">
        <w:rPr>
          <w:i/>
        </w:rPr>
        <w:t xml:space="preserve">Tratado de Alimentação, Nutrição &amp; </w:t>
      </w:r>
      <w:proofErr w:type="spellStart"/>
      <w:r w:rsidRPr="00404E44">
        <w:rPr>
          <w:i/>
        </w:rPr>
        <w:t>Dietoterapia</w:t>
      </w:r>
      <w:proofErr w:type="spellEnd"/>
      <w:r>
        <w:t xml:space="preserve">. </w:t>
      </w:r>
      <w:r w:rsidRPr="0060574A">
        <w:t xml:space="preserve">São Paulo, </w:t>
      </w:r>
      <w:proofErr w:type="spellStart"/>
      <w:r w:rsidRPr="0060574A">
        <w:t>Rocca</w:t>
      </w:r>
      <w:proofErr w:type="spellEnd"/>
      <w:r w:rsidRPr="0060574A">
        <w:t>.</w:t>
      </w:r>
    </w:p>
    <w:p w14:paraId="4030F9C4" w14:textId="77777777" w:rsidR="00CD6307" w:rsidRDefault="00CD6307" w:rsidP="00176F41">
      <w:pPr>
        <w:autoSpaceDE w:val="0"/>
        <w:autoSpaceDN w:val="0"/>
        <w:adjustRightInd w:val="0"/>
        <w:spacing w:line="480" w:lineRule="auto"/>
        <w:ind w:left="426" w:hanging="426"/>
        <w:rPr>
          <w:rStyle w:val="Hyperlink"/>
          <w:color w:val="auto"/>
        </w:rPr>
      </w:pPr>
      <w:r w:rsidRPr="00DB4C9C">
        <w:t xml:space="preserve">Cardoso, J. B. (2007). </w:t>
      </w:r>
      <w:r w:rsidRPr="0045117C">
        <w:rPr>
          <w:i/>
        </w:rPr>
        <w:t>Escolha de acordo com o modelo: relações emergentes entre estímulos arbitrários em indivíduos de diferentes condições de peso corpóreo</w:t>
      </w:r>
      <w:r w:rsidRPr="0045117C">
        <w:t>. (Dissertação de Mestrado). Retirado de</w:t>
      </w:r>
      <w:r w:rsidR="00332EA8">
        <w:t xml:space="preserve"> </w:t>
      </w:r>
      <w:hyperlink r:id="rId12" w:history="1">
        <w:r w:rsidR="00332EA8" w:rsidRPr="007C243D">
          <w:rPr>
            <w:rStyle w:val="Hyperlink"/>
            <w:color w:val="auto"/>
          </w:rPr>
          <w:t>http://www.sapientia.pucsp.br/tde_busca/arquivo.php?codArquivo=4756</w:t>
        </w:r>
      </w:hyperlink>
    </w:p>
    <w:p w14:paraId="391B59A7" w14:textId="7CACD37C" w:rsidR="00854520" w:rsidRDefault="00854520" w:rsidP="00176F41">
      <w:pPr>
        <w:pStyle w:val="Ttulo1"/>
        <w:shd w:val="clear" w:color="auto" w:fill="FFFFFF"/>
        <w:spacing w:before="240"/>
        <w:ind w:left="284" w:hanging="284"/>
        <w:jc w:val="left"/>
        <w:rPr>
          <w:b w:val="0"/>
          <w:color w:val="000000"/>
          <w:shd w:val="clear" w:color="auto" w:fill="FFFFFF"/>
          <w:lang w:val="en-US"/>
        </w:rPr>
      </w:pPr>
      <w:r w:rsidRPr="00854520">
        <w:rPr>
          <w:b w:val="0"/>
          <w:color w:val="000000"/>
          <w:lang w:val="en-US"/>
        </w:rPr>
        <w:t xml:space="preserve">Catania, A. C., Matthews, B. </w:t>
      </w:r>
      <w:proofErr w:type="gramStart"/>
      <w:r w:rsidRPr="00854520">
        <w:rPr>
          <w:b w:val="0"/>
          <w:color w:val="000000"/>
          <w:lang w:val="en-US"/>
        </w:rPr>
        <w:t xml:space="preserve">A, </w:t>
      </w:r>
      <w:proofErr w:type="spellStart"/>
      <w:r w:rsidRPr="00854520">
        <w:rPr>
          <w:b w:val="0"/>
          <w:color w:val="000000"/>
          <w:lang w:val="en-US"/>
        </w:rPr>
        <w:t>Shimoff</w:t>
      </w:r>
      <w:proofErr w:type="spellEnd"/>
      <w:r w:rsidRPr="00854520">
        <w:rPr>
          <w:b w:val="0"/>
          <w:color w:val="000000"/>
          <w:lang w:val="en-US"/>
        </w:rPr>
        <w:t>, E. (1982).</w:t>
      </w:r>
      <w:proofErr w:type="gramEnd"/>
      <w:r w:rsidRPr="00854520">
        <w:rPr>
          <w:b w:val="0"/>
          <w:color w:val="000000"/>
          <w:lang w:val="en-US"/>
        </w:rPr>
        <w:t xml:space="preserve"> </w:t>
      </w:r>
      <w:proofErr w:type="gramStart"/>
      <w:r w:rsidRPr="00854520">
        <w:rPr>
          <w:b w:val="0"/>
          <w:color w:val="000000"/>
          <w:lang w:val="en-US"/>
        </w:rPr>
        <w:t>Instructed versus shaped human verbal behavior: Interactions with nonverbal responding</w:t>
      </w:r>
      <w:r w:rsidRPr="00854520">
        <w:rPr>
          <w:b w:val="0"/>
          <w:color w:val="000000"/>
          <w:shd w:val="clear" w:color="auto" w:fill="FFFFFF"/>
          <w:lang w:val="en-US"/>
        </w:rPr>
        <w:t>.</w:t>
      </w:r>
      <w:proofErr w:type="gramEnd"/>
      <w:r w:rsidRPr="00854520">
        <w:rPr>
          <w:b w:val="0"/>
          <w:color w:val="000000"/>
          <w:shd w:val="clear" w:color="auto" w:fill="FFFFFF"/>
          <w:lang w:val="en-US"/>
        </w:rPr>
        <w:t xml:space="preserve"> </w:t>
      </w:r>
      <w:r w:rsidRPr="00854520">
        <w:rPr>
          <w:b w:val="0"/>
          <w:i/>
          <w:lang w:val="en-US"/>
        </w:rPr>
        <w:t>Journal of the Experimental of Behavior,</w:t>
      </w:r>
      <w:r w:rsidR="00654E59">
        <w:rPr>
          <w:b w:val="0"/>
          <w:color w:val="000000"/>
          <w:shd w:val="clear" w:color="auto" w:fill="FFFFFF"/>
          <w:lang w:val="en-US"/>
        </w:rPr>
        <w:t xml:space="preserve"> 38(3), </w:t>
      </w:r>
      <w:r w:rsidRPr="00854520">
        <w:rPr>
          <w:b w:val="0"/>
          <w:color w:val="000000"/>
          <w:shd w:val="clear" w:color="auto" w:fill="FFFFFF"/>
          <w:lang w:val="en-US"/>
        </w:rPr>
        <w:t>233–248</w:t>
      </w:r>
      <w:r w:rsidR="00654E59">
        <w:rPr>
          <w:b w:val="0"/>
          <w:color w:val="000000"/>
          <w:shd w:val="clear" w:color="auto" w:fill="FFFFFF"/>
          <w:lang w:val="en-US"/>
        </w:rPr>
        <w:t>.</w:t>
      </w:r>
    </w:p>
    <w:p w14:paraId="142ED174" w14:textId="7EB48424" w:rsidR="00EA2F20" w:rsidRDefault="00EA2F20" w:rsidP="009B62A1">
      <w:pPr>
        <w:spacing w:line="480" w:lineRule="auto"/>
        <w:ind w:left="284" w:hanging="284"/>
      </w:pPr>
      <w:r w:rsidRPr="00B85EB4">
        <w:t xml:space="preserve">Dias, F. C., </w:t>
      </w:r>
      <w:proofErr w:type="spellStart"/>
      <w:r w:rsidRPr="00B85EB4">
        <w:t>Hübner</w:t>
      </w:r>
      <w:proofErr w:type="spellEnd"/>
      <w:r w:rsidRPr="00B85EB4">
        <w:t xml:space="preserve">, M. M. C. (2003). </w:t>
      </w:r>
      <w:r>
        <w:t xml:space="preserve">Comportamento verbal e não verbal: efeitos do </w:t>
      </w:r>
      <w:proofErr w:type="spellStart"/>
      <w:r>
        <w:t>reforçamento</w:t>
      </w:r>
      <w:proofErr w:type="spellEnd"/>
      <w:r>
        <w:t xml:space="preserve"> de tactos com </w:t>
      </w:r>
      <w:proofErr w:type="spellStart"/>
      <w:r>
        <w:t>autoclíticos</w:t>
      </w:r>
      <w:proofErr w:type="spellEnd"/>
      <w:r>
        <w:t xml:space="preserve"> referentes ao ler sobre o tempo despendido com leitura. In H. M. </w:t>
      </w:r>
      <w:proofErr w:type="spellStart"/>
      <w:r>
        <w:t>Sadi</w:t>
      </w:r>
      <w:proofErr w:type="spellEnd"/>
      <w:r>
        <w:t xml:space="preserve"> &amp; N. M. S. Castro (</w:t>
      </w:r>
      <w:proofErr w:type="spellStart"/>
      <w:r>
        <w:t>Orgs</w:t>
      </w:r>
      <w:proofErr w:type="spellEnd"/>
      <w:r>
        <w:t xml:space="preserve">). Ciência e comportamento Humano: Conhecer e Avançar, </w:t>
      </w:r>
      <w:proofErr w:type="gramStart"/>
      <w:r>
        <w:t>3</w:t>
      </w:r>
      <w:proofErr w:type="gramEnd"/>
      <w:r>
        <w:t>, [</w:t>
      </w:r>
      <w:r w:rsidR="006764AD">
        <w:t>pp. 163-173</w:t>
      </w:r>
      <w:r>
        <w:t xml:space="preserve">]. Santo André: </w:t>
      </w:r>
      <w:proofErr w:type="spellStart"/>
      <w:proofErr w:type="gramStart"/>
      <w:r>
        <w:t>ESETec</w:t>
      </w:r>
      <w:proofErr w:type="spellEnd"/>
      <w:proofErr w:type="gramEnd"/>
      <w:r>
        <w:t>.</w:t>
      </w:r>
    </w:p>
    <w:p w14:paraId="0C50F8DF" w14:textId="6B73CD34" w:rsidR="00FA74BC" w:rsidRDefault="00FA74BC" w:rsidP="009B62A1">
      <w:pPr>
        <w:spacing w:line="480" w:lineRule="auto"/>
        <w:ind w:left="284" w:hanging="284"/>
      </w:pPr>
      <w:proofErr w:type="spellStart"/>
      <w:r w:rsidRPr="00D1021E">
        <w:rPr>
          <w:i/>
        </w:rPr>
        <w:t>Dietary</w:t>
      </w:r>
      <w:proofErr w:type="spellEnd"/>
      <w:r w:rsidRPr="00D1021E">
        <w:rPr>
          <w:i/>
        </w:rPr>
        <w:t xml:space="preserve"> </w:t>
      </w:r>
      <w:proofErr w:type="spellStart"/>
      <w:r w:rsidRPr="00D1021E">
        <w:rPr>
          <w:i/>
        </w:rPr>
        <w:t>Guidelines</w:t>
      </w:r>
      <w:proofErr w:type="spellEnd"/>
      <w:r w:rsidRPr="00D1021E">
        <w:t xml:space="preserve"> e </w:t>
      </w:r>
      <w:proofErr w:type="spellStart"/>
      <w:proofErr w:type="gramStart"/>
      <w:r w:rsidRPr="00D1021E">
        <w:rPr>
          <w:i/>
        </w:rPr>
        <w:t>MyPlate</w:t>
      </w:r>
      <w:proofErr w:type="spellEnd"/>
      <w:proofErr w:type="gramEnd"/>
      <w:r w:rsidRPr="00D1021E">
        <w:t xml:space="preserve"> </w:t>
      </w:r>
      <w:r>
        <w:t xml:space="preserve"> recuperado de </w:t>
      </w:r>
      <w:hyperlink r:id="rId13" w:history="1">
        <w:r w:rsidRPr="007164DE">
          <w:rPr>
            <w:rStyle w:val="Hyperlink"/>
          </w:rPr>
          <w:t>http://www.usda.gov/wps/portal/usda/usdahome</w:t>
        </w:r>
      </w:hyperlink>
      <w:r>
        <w:rPr>
          <w:rStyle w:val="Hyperlink"/>
        </w:rPr>
        <w:t>)</w:t>
      </w:r>
      <w:r w:rsidRPr="00196BD6">
        <w:t>,</w:t>
      </w:r>
    </w:p>
    <w:p w14:paraId="3E6FD6AB" w14:textId="436FB18B" w:rsidR="00DB4C9C" w:rsidRPr="00E34FE3" w:rsidRDefault="00DB4C9C" w:rsidP="009B62A1">
      <w:pPr>
        <w:spacing w:line="480" w:lineRule="auto"/>
        <w:ind w:left="284" w:hanging="284"/>
        <w:rPr>
          <w:iCs/>
          <w:lang w:val="en-US"/>
        </w:rPr>
      </w:pPr>
      <w:r w:rsidRPr="003538C2">
        <w:rPr>
          <w:iCs/>
          <w:lang w:val="en-US"/>
        </w:rPr>
        <w:lastRenderedPageBreak/>
        <w:t xml:space="preserve">Gallo, E. A. (1998). </w:t>
      </w:r>
      <w:proofErr w:type="gramStart"/>
      <w:r w:rsidRPr="00A57791">
        <w:rPr>
          <w:iCs/>
          <w:lang w:val="en-US"/>
        </w:rPr>
        <w:t>Food advertisements in the United States.</w:t>
      </w:r>
      <w:proofErr w:type="gramEnd"/>
      <w:r w:rsidRPr="00A57791">
        <w:rPr>
          <w:iCs/>
          <w:lang w:val="en-US"/>
        </w:rPr>
        <w:t xml:space="preserve"> In: </w:t>
      </w:r>
      <w:r w:rsidRPr="00A57791">
        <w:rPr>
          <w:i/>
          <w:iCs/>
          <w:lang w:val="en-US"/>
        </w:rPr>
        <w:t xml:space="preserve">America`s eating habits: change and consequences. </w:t>
      </w:r>
      <w:r w:rsidRPr="00A57791">
        <w:rPr>
          <w:iCs/>
          <w:lang w:val="en-US"/>
        </w:rPr>
        <w:t xml:space="preserve">Washington (DC): United States Department of Agriculture. </w:t>
      </w:r>
      <w:proofErr w:type="gramStart"/>
      <w:r w:rsidRPr="00A57791">
        <w:rPr>
          <w:iCs/>
          <w:lang w:val="en-US"/>
        </w:rPr>
        <w:t>Economics Research Service.</w:t>
      </w:r>
      <w:proofErr w:type="gramEnd"/>
      <w:r w:rsidRPr="00A57791">
        <w:rPr>
          <w:iCs/>
          <w:lang w:val="en-US"/>
        </w:rPr>
        <w:t xml:space="preserve"> </w:t>
      </w:r>
      <w:proofErr w:type="gramStart"/>
      <w:r w:rsidRPr="00E34FE3">
        <w:rPr>
          <w:iCs/>
          <w:lang w:val="en-US"/>
        </w:rPr>
        <w:t>773-80.</w:t>
      </w:r>
      <w:proofErr w:type="gramEnd"/>
    </w:p>
    <w:p w14:paraId="31EA9B9C" w14:textId="77777777" w:rsidR="00CD6307" w:rsidRDefault="002C5DBA" w:rsidP="009B62A1">
      <w:pPr>
        <w:spacing w:line="480" w:lineRule="auto"/>
        <w:ind w:left="567" w:hanging="567"/>
        <w:rPr>
          <w:lang w:val="en-US"/>
        </w:rPr>
      </w:pPr>
      <w:r w:rsidRPr="006B0570">
        <w:rPr>
          <w:lang w:val="de-DE"/>
        </w:rPr>
        <w:t xml:space="preserve">Hübner, M. M., Austin, J., &amp; Miguel, C. F. (2008). </w:t>
      </w:r>
      <w:proofErr w:type="gramStart"/>
      <w:r w:rsidR="00CD6307" w:rsidRPr="0045117C">
        <w:rPr>
          <w:lang w:val="en-US"/>
        </w:rPr>
        <w:t xml:space="preserve">The effects of praising qualifying </w:t>
      </w:r>
      <w:proofErr w:type="spellStart"/>
      <w:r w:rsidR="00CD6307" w:rsidRPr="0045117C">
        <w:rPr>
          <w:lang w:val="en-US"/>
        </w:rPr>
        <w:t>autoclitics</w:t>
      </w:r>
      <w:proofErr w:type="spellEnd"/>
      <w:r w:rsidR="00CD6307" w:rsidRPr="0045117C">
        <w:rPr>
          <w:lang w:val="en-US"/>
        </w:rPr>
        <w:t xml:space="preserve"> on the frequency of reading.</w:t>
      </w:r>
      <w:proofErr w:type="gramEnd"/>
      <w:r w:rsidR="00CD6307" w:rsidRPr="0045117C">
        <w:rPr>
          <w:lang w:val="en-US"/>
        </w:rPr>
        <w:t xml:space="preserve"> </w:t>
      </w:r>
      <w:r w:rsidR="00CD6307" w:rsidRPr="0045117C">
        <w:rPr>
          <w:i/>
          <w:iCs/>
          <w:lang w:val="en-US"/>
        </w:rPr>
        <w:t xml:space="preserve">The Analysis of Verbal Behavior, 24, </w:t>
      </w:r>
      <w:r w:rsidR="00CD6307" w:rsidRPr="0045117C">
        <w:rPr>
          <w:lang w:val="en-US"/>
        </w:rPr>
        <w:t>55-62.</w:t>
      </w:r>
    </w:p>
    <w:p w14:paraId="62966A50" w14:textId="77777777" w:rsidR="00FB1F52" w:rsidRDefault="00401882" w:rsidP="009B62A1">
      <w:pPr>
        <w:spacing w:line="480" w:lineRule="auto"/>
        <w:ind w:left="284" w:hanging="284"/>
      </w:pPr>
      <w:r w:rsidRPr="00B85EB4">
        <w:t xml:space="preserve">Heller, D.C.L., Souza, D.P., </w:t>
      </w:r>
      <w:proofErr w:type="spellStart"/>
      <w:r w:rsidRPr="00B85EB4">
        <w:t>Scur</w:t>
      </w:r>
      <w:proofErr w:type="spellEnd"/>
      <w:r w:rsidRPr="00B85EB4">
        <w:t xml:space="preserve">, E.M.A., Pinto, M.S., Castilho, S. (2004). </w:t>
      </w:r>
      <w:r w:rsidRPr="003538C2">
        <w:t xml:space="preserve">Obesidade Infantil. Manual de Prevenção e Tratamento. </w:t>
      </w:r>
      <w:r w:rsidR="00FB1F52">
        <w:t xml:space="preserve">Santo André: </w:t>
      </w:r>
      <w:proofErr w:type="spellStart"/>
      <w:proofErr w:type="gramStart"/>
      <w:r w:rsidR="00FB1F52">
        <w:t>ESETec</w:t>
      </w:r>
      <w:proofErr w:type="spellEnd"/>
      <w:proofErr w:type="gramEnd"/>
      <w:r w:rsidR="00FB1F52">
        <w:t>.</w:t>
      </w:r>
    </w:p>
    <w:p w14:paraId="10608D7C" w14:textId="77777777" w:rsidR="009150A0" w:rsidRPr="0045117C" w:rsidRDefault="009150A0" w:rsidP="009B62A1">
      <w:pPr>
        <w:spacing w:line="480" w:lineRule="auto"/>
        <w:ind w:left="426" w:hanging="426"/>
        <w:rPr>
          <w:lang w:val="en-US"/>
        </w:rPr>
      </w:pPr>
      <w:proofErr w:type="gramStart"/>
      <w:r w:rsidRPr="0045117C">
        <w:rPr>
          <w:lang w:val="en-US"/>
        </w:rPr>
        <w:t>Lowe, C. F. &amp; Horne, P. J. (2009).</w:t>
      </w:r>
      <w:proofErr w:type="gramEnd"/>
      <w:r w:rsidRPr="0045117C">
        <w:rPr>
          <w:lang w:val="en-US"/>
        </w:rPr>
        <w:t xml:space="preserve"> Food Dudes: Increasing children’s fruit and vegetable consumption. </w:t>
      </w:r>
      <w:r w:rsidRPr="0045117C">
        <w:rPr>
          <w:i/>
          <w:lang w:val="en-US"/>
        </w:rPr>
        <w:t>Cases in Public Health Communication &amp; Marketing, 3</w:t>
      </w:r>
      <w:r w:rsidRPr="0045117C">
        <w:rPr>
          <w:lang w:val="en-US"/>
        </w:rPr>
        <w:t>, 161-185.</w:t>
      </w:r>
    </w:p>
    <w:p w14:paraId="63209168" w14:textId="77777777" w:rsidR="00CD6307" w:rsidRPr="00B85EB4" w:rsidRDefault="00CD6307" w:rsidP="009B62A1">
      <w:pPr>
        <w:spacing w:line="480" w:lineRule="auto"/>
        <w:rPr>
          <w:lang w:val="en-US" w:eastAsia="en-US"/>
        </w:rPr>
      </w:pPr>
      <w:r w:rsidRPr="00C03920">
        <w:rPr>
          <w:lang w:val="en-US" w:eastAsia="en-US"/>
        </w:rPr>
        <w:t xml:space="preserve">Michael, J. (1993). </w:t>
      </w:r>
      <w:proofErr w:type="gramStart"/>
      <w:r w:rsidRPr="00C03920">
        <w:rPr>
          <w:lang w:val="en-US" w:eastAsia="en-US"/>
        </w:rPr>
        <w:t>Establishi</w:t>
      </w:r>
      <w:r w:rsidRPr="0045117C">
        <w:rPr>
          <w:lang w:val="en-US" w:eastAsia="en-US"/>
        </w:rPr>
        <w:t>ng operations.</w:t>
      </w:r>
      <w:proofErr w:type="gramEnd"/>
      <w:r w:rsidRPr="0045117C">
        <w:rPr>
          <w:lang w:val="en-US" w:eastAsia="en-US"/>
        </w:rPr>
        <w:t xml:space="preserve"> </w:t>
      </w:r>
      <w:r w:rsidRPr="00B85EB4">
        <w:rPr>
          <w:i/>
          <w:lang w:val="en-US" w:eastAsia="en-US"/>
        </w:rPr>
        <w:t>The Behavior Analyst</w:t>
      </w:r>
      <w:r w:rsidRPr="00B85EB4">
        <w:rPr>
          <w:lang w:val="en-US" w:eastAsia="en-US"/>
        </w:rPr>
        <w:t>, 16, 191-206.</w:t>
      </w:r>
    </w:p>
    <w:p w14:paraId="737727EE" w14:textId="77777777" w:rsidR="00CD6307" w:rsidRPr="00BF6169" w:rsidRDefault="00CD6307" w:rsidP="009B62A1">
      <w:pPr>
        <w:autoSpaceDE w:val="0"/>
        <w:autoSpaceDN w:val="0"/>
        <w:adjustRightInd w:val="0"/>
        <w:spacing w:line="480" w:lineRule="auto"/>
        <w:ind w:left="426" w:hanging="426"/>
      </w:pPr>
      <w:r w:rsidRPr="00BF6169">
        <w:t xml:space="preserve">Ministério da Saúde do Governo Brasileiro. Portal da saúde. (2006). Guia Alimentar para a População Brasileira Recuperado em </w:t>
      </w:r>
      <w:proofErr w:type="gramStart"/>
      <w:r w:rsidRPr="00BF6169">
        <w:t>5</w:t>
      </w:r>
      <w:proofErr w:type="gramEnd"/>
      <w:r w:rsidRPr="00BF6169">
        <w:t xml:space="preserve"> de março de 2012 de </w:t>
      </w:r>
      <w:hyperlink r:id="rId14" w:history="1">
        <w:r w:rsidRPr="00BF6169">
          <w:rPr>
            <w:rStyle w:val="Hyperlink"/>
            <w:color w:val="auto"/>
          </w:rPr>
          <w:t>http://www.saude.gov.br</w:t>
        </w:r>
      </w:hyperlink>
    </w:p>
    <w:p w14:paraId="3D43DDE8" w14:textId="77777777" w:rsidR="006B0570" w:rsidRDefault="006B0570" w:rsidP="009B62A1">
      <w:pPr>
        <w:autoSpaceDE w:val="0"/>
        <w:autoSpaceDN w:val="0"/>
        <w:adjustRightInd w:val="0"/>
        <w:spacing w:line="480" w:lineRule="auto"/>
        <w:ind w:left="426" w:hanging="426"/>
        <w:rPr>
          <w:lang w:val="en-US"/>
        </w:rPr>
      </w:pPr>
      <w:proofErr w:type="spellStart"/>
      <w:r w:rsidRPr="006B0570">
        <w:t>Panosso</w:t>
      </w:r>
      <w:proofErr w:type="spellEnd"/>
      <w:r w:rsidRPr="006B0570">
        <w:t>, M.</w:t>
      </w:r>
      <w:r w:rsidR="007A2D35">
        <w:t>G</w:t>
      </w:r>
      <w:r w:rsidRPr="006B0570">
        <w:t xml:space="preserve"> &amp; Souza, S.R. (2014). </w:t>
      </w:r>
      <w:r w:rsidRPr="006B0570">
        <w:rPr>
          <w:bCs/>
        </w:rPr>
        <w:t xml:space="preserve">Equivalência de estímulos: Efeitos de um jogo de tabuleiro sobre escolhas alimentares. </w:t>
      </w:r>
      <w:proofErr w:type="spellStart"/>
      <w:r w:rsidRPr="00322D0E">
        <w:rPr>
          <w:bCs/>
          <w:lang w:val="en-US"/>
        </w:rPr>
        <w:t>Acta</w:t>
      </w:r>
      <w:proofErr w:type="spellEnd"/>
      <w:r w:rsidRPr="00322D0E">
        <w:rPr>
          <w:bCs/>
          <w:lang w:val="en-US"/>
        </w:rPr>
        <w:t xml:space="preserve"> </w:t>
      </w:r>
      <w:proofErr w:type="spellStart"/>
      <w:r w:rsidRPr="00322D0E">
        <w:rPr>
          <w:bCs/>
          <w:lang w:val="en-US"/>
        </w:rPr>
        <w:t>Comportamentalia</w:t>
      </w:r>
      <w:proofErr w:type="spellEnd"/>
      <w:proofErr w:type="gramStart"/>
      <w:r w:rsidRPr="00322D0E">
        <w:rPr>
          <w:bCs/>
          <w:lang w:val="en-US"/>
        </w:rPr>
        <w:t xml:space="preserve">, </w:t>
      </w:r>
      <w:r w:rsidRPr="00322D0E">
        <w:rPr>
          <w:lang w:val="en-US"/>
        </w:rPr>
        <w:t xml:space="preserve"> 22</w:t>
      </w:r>
      <w:proofErr w:type="gramEnd"/>
      <w:r w:rsidRPr="00322D0E">
        <w:rPr>
          <w:lang w:val="en-US"/>
        </w:rPr>
        <w:t xml:space="preserve"> (3),  315-333.</w:t>
      </w:r>
    </w:p>
    <w:p w14:paraId="2B59CE30" w14:textId="2A794756" w:rsidR="00DB4C9C" w:rsidRDefault="00DB4C9C" w:rsidP="009B62A1">
      <w:pPr>
        <w:spacing w:line="480" w:lineRule="auto"/>
      </w:pPr>
      <w:proofErr w:type="spellStart"/>
      <w:r w:rsidRPr="00E34FE3">
        <w:rPr>
          <w:lang w:val="en-US"/>
        </w:rPr>
        <w:t>Pliner</w:t>
      </w:r>
      <w:proofErr w:type="spellEnd"/>
      <w:r w:rsidRPr="00E34FE3">
        <w:rPr>
          <w:lang w:val="en-US"/>
        </w:rPr>
        <w:t xml:space="preserve"> P. (1982). </w:t>
      </w:r>
      <w:proofErr w:type="gramStart"/>
      <w:r w:rsidRPr="00A57791">
        <w:rPr>
          <w:lang w:val="en-US"/>
        </w:rPr>
        <w:t>The effects of mere exposure on liking for edible substance.</w:t>
      </w:r>
      <w:proofErr w:type="gramEnd"/>
      <w:r w:rsidRPr="00A57791">
        <w:rPr>
          <w:lang w:val="en-US"/>
        </w:rPr>
        <w:t xml:space="preserve"> </w:t>
      </w:r>
      <w:proofErr w:type="spellStart"/>
      <w:r w:rsidRPr="00FE047B">
        <w:rPr>
          <w:i/>
        </w:rPr>
        <w:t>Appetite</w:t>
      </w:r>
      <w:proofErr w:type="spellEnd"/>
      <w:r>
        <w:rPr>
          <w:i/>
        </w:rPr>
        <w:t>,</w:t>
      </w:r>
      <w:r w:rsidRPr="00A57791">
        <w:t xml:space="preserve"> </w:t>
      </w:r>
      <w:proofErr w:type="gramStart"/>
      <w:r w:rsidRPr="00A57791">
        <w:t>3</w:t>
      </w:r>
      <w:proofErr w:type="gramEnd"/>
      <w:r w:rsidRPr="00A57791">
        <w:t xml:space="preserve"> (3) 283-290</w:t>
      </w:r>
      <w:r>
        <w:t>.</w:t>
      </w:r>
    </w:p>
    <w:p w14:paraId="35E19DB6" w14:textId="77777777" w:rsidR="00E178EA" w:rsidRPr="00A57791" w:rsidRDefault="00E178EA" w:rsidP="009B62A1">
      <w:pPr>
        <w:autoSpaceDE w:val="0"/>
        <w:autoSpaceDN w:val="0"/>
        <w:adjustRightInd w:val="0"/>
        <w:spacing w:line="480" w:lineRule="auto"/>
        <w:ind w:left="284" w:hanging="284"/>
      </w:pPr>
      <w:r w:rsidRPr="00A57791">
        <w:rPr>
          <w:bCs/>
        </w:rPr>
        <w:t xml:space="preserve">Ramos, M. &amp; Stein, L. M. (2000). </w:t>
      </w:r>
      <w:r w:rsidRPr="00A57791">
        <w:rPr>
          <w:bCs/>
          <w:iCs/>
        </w:rPr>
        <w:t xml:space="preserve">Desenvolvimento </w:t>
      </w:r>
      <w:proofErr w:type="gramStart"/>
      <w:r w:rsidRPr="00A57791">
        <w:rPr>
          <w:bCs/>
          <w:iCs/>
        </w:rPr>
        <w:t>do comportamento alimentar</w:t>
      </w:r>
      <w:proofErr w:type="gramEnd"/>
      <w:r w:rsidRPr="00A57791">
        <w:rPr>
          <w:bCs/>
          <w:iCs/>
        </w:rPr>
        <w:t xml:space="preserve"> infantil</w:t>
      </w:r>
      <w:r w:rsidRPr="00A57791">
        <w:rPr>
          <w:bCs/>
          <w:i/>
          <w:iCs/>
        </w:rPr>
        <w:t>.</w:t>
      </w:r>
      <w:r w:rsidRPr="00A57791">
        <w:rPr>
          <w:bCs/>
          <w:iCs/>
        </w:rPr>
        <w:t xml:space="preserve"> </w:t>
      </w:r>
      <w:r w:rsidRPr="00A57791">
        <w:rPr>
          <w:bCs/>
          <w:i/>
        </w:rPr>
        <w:t xml:space="preserve">Jornal de Pediatria, </w:t>
      </w:r>
      <w:r w:rsidRPr="00A57791">
        <w:rPr>
          <w:i/>
        </w:rPr>
        <w:t>Sociedade Brasileira de Pediatria,</w:t>
      </w:r>
      <w:r w:rsidRPr="00A57791">
        <w:t xml:space="preserve"> 76, 229-237.</w:t>
      </w:r>
    </w:p>
    <w:p w14:paraId="3D56153B" w14:textId="77777777" w:rsidR="00DB4C9C" w:rsidRPr="00176F41" w:rsidRDefault="00DB4C9C" w:rsidP="009B62A1">
      <w:pPr>
        <w:autoSpaceDE w:val="0"/>
        <w:autoSpaceDN w:val="0"/>
        <w:adjustRightInd w:val="0"/>
        <w:spacing w:line="480" w:lineRule="auto"/>
        <w:ind w:left="284" w:hanging="284"/>
        <w:rPr>
          <w:lang w:val="en-US"/>
        </w:rPr>
      </w:pPr>
      <w:r w:rsidRPr="00A57791">
        <w:rPr>
          <w:lang w:val="pt-PT"/>
        </w:rPr>
        <w:t xml:space="preserve">Rossi, A.; Moreira, E. A. M. &amp; Rauen, M. S. (2008). </w:t>
      </w:r>
      <w:r w:rsidRPr="00A57791">
        <w:t xml:space="preserve">Determinantes </w:t>
      </w:r>
      <w:proofErr w:type="gramStart"/>
      <w:r w:rsidRPr="00A57791">
        <w:t>do comportamento alimentar</w:t>
      </w:r>
      <w:proofErr w:type="gramEnd"/>
      <w:r w:rsidRPr="00A57791">
        <w:t xml:space="preserve">: uma revisão com enfoque na família. </w:t>
      </w:r>
      <w:proofErr w:type="spellStart"/>
      <w:r w:rsidRPr="00176F41">
        <w:rPr>
          <w:i/>
          <w:lang w:val="en-US"/>
        </w:rPr>
        <w:t>Revista</w:t>
      </w:r>
      <w:proofErr w:type="spellEnd"/>
      <w:r w:rsidRPr="00176F41">
        <w:rPr>
          <w:i/>
          <w:lang w:val="en-US"/>
        </w:rPr>
        <w:t xml:space="preserve"> de </w:t>
      </w:r>
      <w:proofErr w:type="spellStart"/>
      <w:r w:rsidRPr="00176F41">
        <w:rPr>
          <w:i/>
          <w:lang w:val="en-US"/>
        </w:rPr>
        <w:t>Nutrição</w:t>
      </w:r>
      <w:proofErr w:type="spellEnd"/>
      <w:r w:rsidRPr="00176F41">
        <w:rPr>
          <w:lang w:val="en-US"/>
        </w:rPr>
        <w:t>. Campinas, 21 (6), 739-748.</w:t>
      </w:r>
    </w:p>
    <w:p w14:paraId="739C181D" w14:textId="77777777" w:rsidR="00332EA8" w:rsidRDefault="00332EA8" w:rsidP="009B62A1">
      <w:pPr>
        <w:spacing w:line="480" w:lineRule="auto"/>
        <w:ind w:left="426" w:hanging="426"/>
        <w:rPr>
          <w:lang w:val="en-US"/>
        </w:rPr>
      </w:pPr>
      <w:proofErr w:type="spellStart"/>
      <w:proofErr w:type="gramStart"/>
      <w:r w:rsidRPr="00332EA8">
        <w:rPr>
          <w:lang w:val="en-US"/>
        </w:rPr>
        <w:t>Sidman</w:t>
      </w:r>
      <w:proofErr w:type="spellEnd"/>
      <w:r w:rsidRPr="00332EA8">
        <w:rPr>
          <w:lang w:val="en-US"/>
        </w:rPr>
        <w:t>, M. (1971)</w:t>
      </w:r>
      <w:r w:rsidRPr="00332EA8">
        <w:rPr>
          <w:b/>
          <w:lang w:val="en-US"/>
        </w:rPr>
        <w:t xml:space="preserve"> </w:t>
      </w:r>
      <w:r w:rsidRPr="00332EA8">
        <w:rPr>
          <w:lang w:val="en-US"/>
        </w:rPr>
        <w:t>Reading and auditory – visual equivalences</w:t>
      </w:r>
      <w:r w:rsidRPr="00332EA8">
        <w:rPr>
          <w:b/>
          <w:lang w:val="en-US"/>
        </w:rPr>
        <w:t>.</w:t>
      </w:r>
      <w:proofErr w:type="gramEnd"/>
      <w:r w:rsidRPr="00332EA8">
        <w:rPr>
          <w:b/>
          <w:lang w:val="en-US"/>
        </w:rPr>
        <w:t xml:space="preserve"> </w:t>
      </w:r>
      <w:r w:rsidRPr="00332EA8">
        <w:rPr>
          <w:lang w:val="en-US"/>
        </w:rPr>
        <w:t xml:space="preserve"> </w:t>
      </w:r>
      <w:r>
        <w:rPr>
          <w:i/>
          <w:lang w:val="en-US"/>
        </w:rPr>
        <w:t>Journal of Speech and Hearing Research,</w:t>
      </w:r>
      <w:r>
        <w:rPr>
          <w:lang w:val="en-US"/>
        </w:rPr>
        <w:t xml:space="preserve"> </w:t>
      </w:r>
      <w:r>
        <w:rPr>
          <w:i/>
          <w:lang w:val="en-US"/>
        </w:rPr>
        <w:t>14</w:t>
      </w:r>
      <w:r>
        <w:rPr>
          <w:lang w:val="en-US"/>
        </w:rPr>
        <w:t xml:space="preserve">, 5-13. </w:t>
      </w:r>
    </w:p>
    <w:p w14:paraId="4655FF47" w14:textId="77777777" w:rsidR="00332EA8" w:rsidRPr="00176F41" w:rsidRDefault="00CD6307" w:rsidP="009B62A1">
      <w:pPr>
        <w:autoSpaceDE w:val="0"/>
        <w:autoSpaceDN w:val="0"/>
        <w:adjustRightInd w:val="0"/>
        <w:spacing w:line="480" w:lineRule="auto"/>
        <w:ind w:left="426" w:hanging="426"/>
      </w:pPr>
      <w:proofErr w:type="spellStart"/>
      <w:proofErr w:type="gramStart"/>
      <w:r w:rsidRPr="00C03920">
        <w:rPr>
          <w:lang w:val="en-US"/>
        </w:rPr>
        <w:t>Sidman</w:t>
      </w:r>
      <w:proofErr w:type="spellEnd"/>
      <w:r w:rsidRPr="00C03920">
        <w:rPr>
          <w:lang w:val="en-US"/>
        </w:rPr>
        <w:t xml:space="preserve">, M., &amp; </w:t>
      </w:r>
      <w:proofErr w:type="spellStart"/>
      <w:r w:rsidRPr="00C03920">
        <w:rPr>
          <w:lang w:val="en-US"/>
        </w:rPr>
        <w:t>Tailby</w:t>
      </w:r>
      <w:proofErr w:type="spellEnd"/>
      <w:r w:rsidRPr="00C03920">
        <w:rPr>
          <w:lang w:val="en-US"/>
        </w:rPr>
        <w:t>, W. (1982).</w:t>
      </w:r>
      <w:proofErr w:type="gramEnd"/>
      <w:r w:rsidRPr="00C03920">
        <w:rPr>
          <w:lang w:val="en-US"/>
        </w:rPr>
        <w:t xml:space="preserve"> Conditional discrimination vs. Matching to Sample: An expansion o</w:t>
      </w:r>
      <w:r w:rsidRPr="0045117C">
        <w:rPr>
          <w:lang w:val="en-US"/>
        </w:rPr>
        <w:t xml:space="preserve">f the testing paradigm. </w:t>
      </w:r>
      <w:proofErr w:type="spellStart"/>
      <w:r w:rsidRPr="00176F41">
        <w:rPr>
          <w:i/>
        </w:rPr>
        <w:t>Journal</w:t>
      </w:r>
      <w:proofErr w:type="spellEnd"/>
      <w:r w:rsidRPr="00176F41">
        <w:rPr>
          <w:i/>
        </w:rPr>
        <w:t xml:space="preserve"> </w:t>
      </w:r>
      <w:proofErr w:type="spellStart"/>
      <w:r w:rsidRPr="00176F41">
        <w:rPr>
          <w:i/>
        </w:rPr>
        <w:t>of</w:t>
      </w:r>
      <w:proofErr w:type="spellEnd"/>
      <w:r w:rsidRPr="00176F41">
        <w:rPr>
          <w:i/>
        </w:rPr>
        <w:t xml:space="preserve"> </w:t>
      </w:r>
      <w:proofErr w:type="spellStart"/>
      <w:r w:rsidRPr="00176F41">
        <w:rPr>
          <w:i/>
        </w:rPr>
        <w:t>the</w:t>
      </w:r>
      <w:proofErr w:type="spellEnd"/>
      <w:r w:rsidRPr="00176F41">
        <w:rPr>
          <w:i/>
        </w:rPr>
        <w:t xml:space="preserve"> Experimental </w:t>
      </w:r>
      <w:proofErr w:type="spellStart"/>
      <w:r w:rsidRPr="00176F41">
        <w:rPr>
          <w:i/>
        </w:rPr>
        <w:t>of</w:t>
      </w:r>
      <w:proofErr w:type="spellEnd"/>
      <w:r w:rsidRPr="00176F41">
        <w:rPr>
          <w:i/>
        </w:rPr>
        <w:t xml:space="preserve"> </w:t>
      </w:r>
      <w:proofErr w:type="spellStart"/>
      <w:r w:rsidRPr="00176F41">
        <w:rPr>
          <w:i/>
        </w:rPr>
        <w:t>Behavior</w:t>
      </w:r>
      <w:proofErr w:type="spellEnd"/>
      <w:r w:rsidRPr="00176F41">
        <w:t xml:space="preserve">, </w:t>
      </w:r>
      <w:r w:rsidRPr="00176F41">
        <w:rPr>
          <w:i/>
        </w:rPr>
        <w:t>37</w:t>
      </w:r>
      <w:r w:rsidRPr="00176F41">
        <w:t>, 5-22.</w:t>
      </w:r>
    </w:p>
    <w:p w14:paraId="1B2950E4" w14:textId="77777777" w:rsidR="00871E98" w:rsidRPr="00871E98" w:rsidRDefault="00871E98" w:rsidP="009B62A1">
      <w:pPr>
        <w:autoSpaceDE w:val="0"/>
        <w:autoSpaceDN w:val="0"/>
        <w:adjustRightInd w:val="0"/>
        <w:spacing w:line="480" w:lineRule="auto"/>
        <w:ind w:left="426" w:hanging="426"/>
      </w:pPr>
      <w:r>
        <w:lastRenderedPageBreak/>
        <w:t>Silva, I</w:t>
      </w:r>
      <w:proofErr w:type="gramStart"/>
      <w:r>
        <w:t>.,</w:t>
      </w:r>
      <w:proofErr w:type="gramEnd"/>
      <w:r>
        <w:t xml:space="preserve"> Pais-Ribeiro, J. L. &amp; Cardoso, H. (2008). Porque comemos o que comemos? Determinantes psicossociais </w:t>
      </w:r>
      <w:proofErr w:type="gramStart"/>
      <w:r>
        <w:t>da seleção alimentar</w:t>
      </w:r>
      <w:proofErr w:type="gramEnd"/>
      <w:r>
        <w:t>. Psicologia, Saúde &amp; Doenças, 9(2), 189-208.</w:t>
      </w:r>
    </w:p>
    <w:p w14:paraId="69B5997C" w14:textId="77777777" w:rsidR="00CD6307" w:rsidRPr="0060574A" w:rsidRDefault="00CD6307" w:rsidP="009B62A1">
      <w:pPr>
        <w:spacing w:line="480" w:lineRule="auto"/>
        <w:ind w:left="425" w:hanging="425"/>
      </w:pPr>
      <w:r w:rsidRPr="00871E98">
        <w:t xml:space="preserve">Skinner, B. F. (1978). </w:t>
      </w:r>
      <w:r w:rsidRPr="003538C2">
        <w:rPr>
          <w:i/>
        </w:rPr>
        <w:t>O Comportamento Verbal</w:t>
      </w:r>
      <w:r w:rsidRPr="003538C2">
        <w:t xml:space="preserve"> (M. P. </w:t>
      </w:r>
      <w:proofErr w:type="spellStart"/>
      <w:r w:rsidRPr="003538C2">
        <w:t>Villalobos</w:t>
      </w:r>
      <w:proofErr w:type="spellEnd"/>
      <w:r w:rsidRPr="003538C2">
        <w:t xml:space="preserve">, </w:t>
      </w:r>
      <w:proofErr w:type="spellStart"/>
      <w:r w:rsidRPr="003538C2">
        <w:t>Trad</w:t>
      </w:r>
      <w:proofErr w:type="spellEnd"/>
      <w:r w:rsidRPr="003538C2">
        <w:t xml:space="preserve">). </w:t>
      </w:r>
      <w:r w:rsidRPr="0060574A">
        <w:t xml:space="preserve">São Paulo: </w:t>
      </w:r>
      <w:proofErr w:type="spellStart"/>
      <w:r w:rsidRPr="0060574A">
        <w:t>Cultrix</w:t>
      </w:r>
      <w:proofErr w:type="spellEnd"/>
      <w:r w:rsidRPr="0060574A">
        <w:t>. (Obra original publicada em 1957).</w:t>
      </w:r>
    </w:p>
    <w:p w14:paraId="76CE0BFA" w14:textId="77777777" w:rsidR="00CD6307" w:rsidRPr="00B85EB4" w:rsidRDefault="002C5DBA" w:rsidP="009B62A1">
      <w:pPr>
        <w:spacing w:line="480" w:lineRule="auto"/>
        <w:ind w:left="426" w:hanging="426"/>
        <w:rPr>
          <w:bCs/>
        </w:rPr>
      </w:pPr>
      <w:proofErr w:type="spellStart"/>
      <w:r w:rsidRPr="00B85EB4">
        <w:rPr>
          <w:bCs/>
          <w:lang w:val="en-US"/>
        </w:rPr>
        <w:t>Smeets</w:t>
      </w:r>
      <w:proofErr w:type="spellEnd"/>
      <w:r w:rsidRPr="00B85EB4">
        <w:rPr>
          <w:bCs/>
          <w:lang w:val="en-US"/>
        </w:rPr>
        <w:t xml:space="preserve">, P. M., &amp; Barnes-Holmes, D. (2003).Children’s emergent preferences for soft drinks: Stimulus-equivalence and transfer. </w:t>
      </w:r>
      <w:proofErr w:type="spellStart"/>
      <w:r w:rsidR="00CD6307" w:rsidRPr="00B85EB4">
        <w:rPr>
          <w:bCs/>
          <w:i/>
        </w:rPr>
        <w:t>Journal</w:t>
      </w:r>
      <w:proofErr w:type="spellEnd"/>
      <w:r w:rsidR="00CD6307" w:rsidRPr="00B85EB4">
        <w:rPr>
          <w:bCs/>
          <w:i/>
        </w:rPr>
        <w:t xml:space="preserve"> </w:t>
      </w:r>
      <w:proofErr w:type="spellStart"/>
      <w:r w:rsidR="00CD6307" w:rsidRPr="00B85EB4">
        <w:rPr>
          <w:bCs/>
          <w:i/>
        </w:rPr>
        <w:t>of</w:t>
      </w:r>
      <w:proofErr w:type="spellEnd"/>
      <w:r w:rsidR="00CD6307" w:rsidRPr="00B85EB4">
        <w:rPr>
          <w:bCs/>
          <w:i/>
        </w:rPr>
        <w:t xml:space="preserve"> </w:t>
      </w:r>
      <w:proofErr w:type="spellStart"/>
      <w:r w:rsidR="00CD6307" w:rsidRPr="00B85EB4">
        <w:rPr>
          <w:bCs/>
          <w:i/>
        </w:rPr>
        <w:t>Economic</w:t>
      </w:r>
      <w:proofErr w:type="spellEnd"/>
      <w:r w:rsidR="00CD6307" w:rsidRPr="00B85EB4">
        <w:rPr>
          <w:bCs/>
          <w:i/>
        </w:rPr>
        <w:t xml:space="preserve"> </w:t>
      </w:r>
      <w:proofErr w:type="spellStart"/>
      <w:r w:rsidR="00CD6307" w:rsidRPr="00B85EB4">
        <w:rPr>
          <w:bCs/>
          <w:i/>
        </w:rPr>
        <w:t>Psychology</w:t>
      </w:r>
      <w:proofErr w:type="spellEnd"/>
      <w:r w:rsidR="00CD6307" w:rsidRPr="00B85EB4">
        <w:rPr>
          <w:bCs/>
        </w:rPr>
        <w:t xml:space="preserve">, </w:t>
      </w:r>
      <w:r w:rsidR="00CD6307" w:rsidRPr="00B85EB4">
        <w:rPr>
          <w:bCs/>
          <w:i/>
        </w:rPr>
        <w:t>24</w:t>
      </w:r>
      <w:r w:rsidR="00CD6307" w:rsidRPr="00B85EB4">
        <w:rPr>
          <w:bCs/>
        </w:rPr>
        <w:t>, 603-618.</w:t>
      </w:r>
    </w:p>
    <w:p w14:paraId="59AE5F2B" w14:textId="77777777" w:rsidR="00CD6307" w:rsidRPr="00DB4C9C" w:rsidRDefault="00CD6307" w:rsidP="009B62A1">
      <w:pPr>
        <w:spacing w:line="480" w:lineRule="auto"/>
        <w:ind w:left="426" w:hanging="426"/>
      </w:pPr>
      <w:r w:rsidRPr="00B85EB4">
        <w:t xml:space="preserve">Souza, S. R., &amp; </w:t>
      </w:r>
      <w:proofErr w:type="spellStart"/>
      <w:r w:rsidRPr="00B85EB4">
        <w:t>Hübner</w:t>
      </w:r>
      <w:proofErr w:type="spellEnd"/>
      <w:r w:rsidRPr="00B85EB4">
        <w:t xml:space="preserve">, M. M. C. (2010). </w:t>
      </w:r>
      <w:r w:rsidRPr="0045117C">
        <w:t xml:space="preserve">Efeitos de um jogo de tabuleiro educativo na aquisição de leitura e escrita. </w:t>
      </w:r>
      <w:r w:rsidRPr="00DB4C9C">
        <w:rPr>
          <w:i/>
          <w:iCs/>
        </w:rPr>
        <w:t xml:space="preserve">Acta </w:t>
      </w:r>
      <w:proofErr w:type="spellStart"/>
      <w:r w:rsidRPr="00DB4C9C">
        <w:rPr>
          <w:i/>
          <w:iCs/>
        </w:rPr>
        <w:t>Comportamentalia</w:t>
      </w:r>
      <w:proofErr w:type="spellEnd"/>
      <w:r w:rsidRPr="00DB4C9C">
        <w:t xml:space="preserve">, </w:t>
      </w:r>
      <w:r w:rsidRPr="00DB4C9C">
        <w:rPr>
          <w:i/>
          <w:iCs/>
        </w:rPr>
        <w:t>18</w:t>
      </w:r>
      <w:r w:rsidRPr="00DB4C9C">
        <w:t>, 215-242.</w:t>
      </w:r>
    </w:p>
    <w:p w14:paraId="578D3CAC" w14:textId="77777777" w:rsidR="00CD6307" w:rsidRDefault="00CD6307" w:rsidP="009B62A1">
      <w:pPr>
        <w:spacing w:line="480" w:lineRule="auto"/>
        <w:ind w:left="426" w:hanging="426"/>
        <w:rPr>
          <w:rStyle w:val="Hyperlink"/>
          <w:color w:val="auto"/>
          <w:shd w:val="clear" w:color="auto" w:fill="FFFFFF"/>
        </w:rPr>
      </w:pPr>
      <w:proofErr w:type="spellStart"/>
      <w:r w:rsidRPr="0045117C">
        <w:t>Straatmann</w:t>
      </w:r>
      <w:proofErr w:type="spellEnd"/>
      <w:r w:rsidRPr="0045117C">
        <w:t xml:space="preserve">, G. (2008). </w:t>
      </w:r>
      <w:r w:rsidRPr="0045117C">
        <w:rPr>
          <w:i/>
        </w:rPr>
        <w:t>A utilização do paradigma de equivalência de estímulos para modificar a preferência alimentar</w:t>
      </w:r>
      <w:r w:rsidRPr="0045117C">
        <w:t xml:space="preserve">. (Dissertação de Mestrado). Retirado de </w:t>
      </w:r>
      <w:hyperlink r:id="rId15" w:history="1">
        <w:r w:rsidRPr="0045117C">
          <w:rPr>
            <w:rStyle w:val="Hyperlink"/>
            <w:color w:val="auto"/>
            <w:shd w:val="clear" w:color="auto" w:fill="FFFFFF"/>
          </w:rPr>
          <w:t>www.</w:t>
        </w:r>
        <w:r w:rsidRPr="0045117C">
          <w:rPr>
            <w:rStyle w:val="Hyperlink"/>
            <w:color w:val="auto"/>
            <w:shd w:val="clear" w:color="auto" w:fill="FFFFFF"/>
          </w:rPr>
          <w:softHyphen/>
          <w:t>teses.</w:t>
        </w:r>
        <w:r w:rsidRPr="0045117C">
          <w:rPr>
            <w:rStyle w:val="Hyperlink"/>
            <w:color w:val="auto"/>
            <w:shd w:val="clear" w:color="auto" w:fill="FFFFFF"/>
          </w:rPr>
          <w:softHyphen/>
          <w:t>usp.</w:t>
        </w:r>
        <w:r w:rsidRPr="0045117C">
          <w:rPr>
            <w:rStyle w:val="Hyperlink"/>
            <w:color w:val="auto"/>
            <w:shd w:val="clear" w:color="auto" w:fill="FFFFFF"/>
          </w:rPr>
          <w:softHyphen/>
          <w:t>br/</w:t>
        </w:r>
        <w:r w:rsidRPr="0045117C">
          <w:rPr>
            <w:rStyle w:val="Hyperlink"/>
            <w:color w:val="auto"/>
            <w:shd w:val="clear" w:color="auto" w:fill="FFFFFF"/>
          </w:rPr>
          <w:softHyphen/>
          <w:t>teses/</w:t>
        </w:r>
        <w:r w:rsidRPr="0045117C">
          <w:rPr>
            <w:rStyle w:val="Hyperlink"/>
            <w:color w:val="auto"/>
            <w:shd w:val="clear" w:color="auto" w:fill="FFFFFF"/>
          </w:rPr>
          <w:softHyphen/>
          <w:t>disponiveis/</w:t>
        </w:r>
        <w:r w:rsidRPr="0045117C">
          <w:rPr>
            <w:rStyle w:val="Hyperlink"/>
            <w:color w:val="auto"/>
            <w:shd w:val="clear" w:color="auto" w:fill="FFFFFF"/>
          </w:rPr>
          <w:softHyphen/>
          <w:t>59/</w:t>
        </w:r>
        <w:r w:rsidRPr="0045117C">
          <w:rPr>
            <w:rStyle w:val="Hyperlink"/>
            <w:color w:val="auto"/>
            <w:shd w:val="clear" w:color="auto" w:fill="FFFFFF"/>
          </w:rPr>
          <w:softHyphen/>
          <w:t>59134/</w:t>
        </w:r>
        <w:r w:rsidRPr="0045117C">
          <w:rPr>
            <w:rStyle w:val="Hyperlink"/>
            <w:color w:val="auto"/>
            <w:shd w:val="clear" w:color="auto" w:fill="FFFFFF"/>
          </w:rPr>
          <w:softHyphen/>
          <w:t>tde-</w:t>
        </w:r>
        <w:r w:rsidRPr="0045117C">
          <w:rPr>
            <w:rStyle w:val="Hyperlink"/>
            <w:color w:val="auto"/>
            <w:shd w:val="clear" w:color="auto" w:fill="FFFFFF"/>
          </w:rPr>
          <w:softHyphen/>
          <w:t>12052009-</w:t>
        </w:r>
        <w:r w:rsidRPr="0045117C">
          <w:rPr>
            <w:rStyle w:val="Hyperlink"/>
            <w:color w:val="auto"/>
            <w:shd w:val="clear" w:color="auto" w:fill="FFFFFF"/>
          </w:rPr>
          <w:softHyphen/>
          <w:t>141159/</w:t>
        </w:r>
        <w:r w:rsidRPr="0045117C">
          <w:rPr>
            <w:rStyle w:val="Hyperlink"/>
            <w:color w:val="auto"/>
            <w:shd w:val="clear" w:color="auto" w:fill="FFFFFF"/>
          </w:rPr>
          <w:softHyphen/>
          <w:t>publico/</w:t>
        </w:r>
        <w:r w:rsidRPr="0045117C">
          <w:rPr>
            <w:rStyle w:val="Hyperlink"/>
            <w:color w:val="auto"/>
            <w:shd w:val="clear" w:color="auto" w:fill="FFFFFF"/>
          </w:rPr>
          <w:softHyphen/>
          <w:t>STRAATMANN.</w:t>
        </w:r>
        <w:r w:rsidRPr="0045117C">
          <w:rPr>
            <w:rStyle w:val="Hyperlink"/>
            <w:color w:val="auto"/>
            <w:shd w:val="clear" w:color="auto" w:fill="FFFFFF"/>
          </w:rPr>
          <w:softHyphen/>
          <w:t>pdf</w:t>
        </w:r>
      </w:hyperlink>
    </w:p>
    <w:p w14:paraId="72DE68AC" w14:textId="579DB807" w:rsidR="007E0E51" w:rsidRPr="007E0E51" w:rsidRDefault="007E0E51" w:rsidP="009B62A1">
      <w:pPr>
        <w:spacing w:line="480" w:lineRule="auto"/>
        <w:ind w:left="426" w:hanging="426"/>
        <w:rPr>
          <w:rStyle w:val="Hyperlink"/>
          <w:color w:val="auto"/>
          <w:shd w:val="clear" w:color="auto" w:fill="FFFFFF"/>
        </w:rPr>
      </w:pPr>
      <w:proofErr w:type="spellStart"/>
      <w:r w:rsidRPr="007E0E51">
        <w:rPr>
          <w:color w:val="000000"/>
          <w:shd w:val="clear" w:color="auto" w:fill="FFFFFF"/>
          <w:lang w:val="en-US"/>
        </w:rPr>
        <w:t>Straatmann</w:t>
      </w:r>
      <w:proofErr w:type="spellEnd"/>
      <w:r w:rsidRPr="007E0E51">
        <w:rPr>
          <w:color w:val="000000"/>
          <w:shd w:val="clear" w:color="auto" w:fill="FFFFFF"/>
          <w:lang w:val="en-US"/>
        </w:rPr>
        <w:t>, G.</w:t>
      </w:r>
      <w:proofErr w:type="gramStart"/>
      <w:r w:rsidRPr="007E0E51">
        <w:rPr>
          <w:color w:val="000000"/>
          <w:shd w:val="clear" w:color="auto" w:fill="FFFFFF"/>
          <w:lang w:val="en-US"/>
        </w:rPr>
        <w:t xml:space="preserve">, </w:t>
      </w:r>
      <w:r>
        <w:rPr>
          <w:color w:val="000000"/>
          <w:shd w:val="clear" w:color="auto" w:fill="FFFFFF"/>
          <w:lang w:val="en-US"/>
        </w:rPr>
        <w:t xml:space="preserve"> Almeida</w:t>
      </w:r>
      <w:proofErr w:type="gramEnd"/>
      <w:r>
        <w:rPr>
          <w:color w:val="000000"/>
          <w:shd w:val="clear" w:color="auto" w:fill="FFFFFF"/>
          <w:lang w:val="en-US"/>
        </w:rPr>
        <w:t>, S.</w:t>
      </w:r>
      <w:r w:rsidRPr="007E0E51">
        <w:rPr>
          <w:color w:val="000000"/>
          <w:shd w:val="clear" w:color="auto" w:fill="FFFFFF"/>
          <w:lang w:val="en-US"/>
        </w:rPr>
        <w:t xml:space="preserve"> S.</w:t>
      </w:r>
      <w:r>
        <w:rPr>
          <w:color w:val="000000"/>
          <w:shd w:val="clear" w:color="auto" w:fill="FFFFFF"/>
          <w:lang w:val="en-US"/>
        </w:rPr>
        <w:t xml:space="preserve"> and Rose, J.</w:t>
      </w:r>
      <w:r w:rsidR="009F0F31">
        <w:rPr>
          <w:color w:val="000000"/>
          <w:shd w:val="clear" w:color="auto" w:fill="FFFFFF"/>
          <w:lang w:val="en-US"/>
        </w:rPr>
        <w:t xml:space="preserve"> C. (2014). </w:t>
      </w:r>
      <w:proofErr w:type="gramStart"/>
      <w:r w:rsidRPr="007E0E51">
        <w:rPr>
          <w:bCs/>
          <w:color w:val="000000"/>
          <w:shd w:val="clear" w:color="auto" w:fill="FFFFFF"/>
          <w:lang w:val="en-US"/>
        </w:rPr>
        <w:t>Computerized assessment of food preferences in adolescents in the stimulus equivalence paradigm</w:t>
      </w:r>
      <w:r w:rsidRPr="007E0E51">
        <w:rPr>
          <w:color w:val="000000"/>
          <w:shd w:val="clear" w:color="auto" w:fill="FFFFFF"/>
          <w:lang w:val="en-US"/>
        </w:rPr>
        <w:t>.</w:t>
      </w:r>
      <w:proofErr w:type="gramEnd"/>
      <w:r w:rsidRPr="007E0E51">
        <w:rPr>
          <w:color w:val="000000"/>
          <w:shd w:val="clear" w:color="auto" w:fill="FFFFFF"/>
          <w:lang w:val="en-US"/>
        </w:rPr>
        <w:t> </w:t>
      </w:r>
      <w:r w:rsidRPr="007E0E51">
        <w:rPr>
          <w:i/>
          <w:iCs/>
          <w:color w:val="000000"/>
          <w:shd w:val="clear" w:color="auto" w:fill="FFFFFF"/>
        </w:rPr>
        <w:t>Temas psicol</w:t>
      </w:r>
      <w:proofErr w:type="gramStart"/>
      <w:r w:rsidRPr="007E0E51">
        <w:rPr>
          <w:i/>
          <w:iCs/>
          <w:color w:val="000000"/>
          <w:shd w:val="clear" w:color="auto" w:fill="FFFFFF"/>
        </w:rPr>
        <w:t>.</w:t>
      </w:r>
      <w:r w:rsidR="009F0F31">
        <w:rPr>
          <w:color w:val="000000"/>
          <w:shd w:val="clear" w:color="auto" w:fill="FFFFFF"/>
        </w:rPr>
        <w:t>,</w:t>
      </w:r>
      <w:proofErr w:type="gramEnd"/>
      <w:r w:rsidR="009F0F31">
        <w:rPr>
          <w:color w:val="000000"/>
          <w:shd w:val="clear" w:color="auto" w:fill="FFFFFF"/>
        </w:rPr>
        <w:t xml:space="preserve"> 22, n</w:t>
      </w:r>
      <w:r w:rsidRPr="007E0E51">
        <w:rPr>
          <w:color w:val="000000"/>
          <w:shd w:val="clear" w:color="auto" w:fill="FFFFFF"/>
        </w:rPr>
        <w:t>.3, .613-624</w:t>
      </w:r>
      <w:r w:rsidR="00854520">
        <w:rPr>
          <w:color w:val="000000"/>
          <w:shd w:val="clear" w:color="auto" w:fill="FFFFFF"/>
        </w:rPr>
        <w:t>.</w:t>
      </w:r>
    </w:p>
    <w:p w14:paraId="605D7FA7" w14:textId="77777777" w:rsidR="00CD6307" w:rsidRDefault="00CD6307" w:rsidP="009B62A1">
      <w:pPr>
        <w:autoSpaceDE w:val="0"/>
        <w:autoSpaceDN w:val="0"/>
        <w:adjustRightInd w:val="0"/>
        <w:spacing w:line="480" w:lineRule="auto"/>
        <w:ind w:left="567" w:hanging="567"/>
        <w:rPr>
          <w:rStyle w:val="Hyperlink"/>
          <w:color w:val="auto"/>
        </w:rPr>
      </w:pPr>
      <w:r w:rsidRPr="00C03920">
        <w:t xml:space="preserve">Viana, R. (2006). </w:t>
      </w:r>
      <w:r w:rsidRPr="0045117C">
        <w:rPr>
          <w:i/>
        </w:rPr>
        <w:t>Relações emergentes e comportamento alimentar</w:t>
      </w:r>
      <w:r w:rsidRPr="0045117C">
        <w:t xml:space="preserve">: </w:t>
      </w:r>
      <w:r w:rsidRPr="0045117C">
        <w:rPr>
          <w:i/>
        </w:rPr>
        <w:t>uma investigação pelo método de escolha de acordo com o modelo</w:t>
      </w:r>
      <w:r w:rsidRPr="0045117C">
        <w:t xml:space="preserve">. (Dissertação de Mestrado). Retirado de </w:t>
      </w:r>
      <w:hyperlink r:id="rId16" w:history="1">
        <w:r w:rsidRPr="0045117C">
          <w:rPr>
            <w:rStyle w:val="Hyperlink"/>
            <w:color w:val="auto"/>
          </w:rPr>
          <w:t>http://www.sapientia.pucsp.br/tde_busca/arquivo.php?codArquivo=3942</w:t>
        </w:r>
      </w:hyperlink>
    </w:p>
    <w:p w14:paraId="7A6E85F4" w14:textId="77777777" w:rsidR="00E178EA" w:rsidRDefault="00E178EA" w:rsidP="009B62A1">
      <w:pPr>
        <w:autoSpaceDE w:val="0"/>
        <w:autoSpaceDN w:val="0"/>
        <w:adjustRightInd w:val="0"/>
        <w:spacing w:line="480" w:lineRule="auto"/>
        <w:ind w:left="284" w:hanging="284"/>
        <w:rPr>
          <w:lang w:val="en-US"/>
        </w:rPr>
      </w:pPr>
      <w:proofErr w:type="gramStart"/>
      <w:r w:rsidRPr="00A57791">
        <w:rPr>
          <w:lang w:val="en-US"/>
        </w:rPr>
        <w:t>Wardle, J. &amp; Cooke, L. (2008).</w:t>
      </w:r>
      <w:proofErr w:type="gramEnd"/>
      <w:r w:rsidRPr="00A57791">
        <w:rPr>
          <w:lang w:val="en-US"/>
        </w:rPr>
        <w:t xml:space="preserve"> Genetic and environmental determinants of children`s food preferences. British Journal of Nutrition, 99 (1), 15-21.</w:t>
      </w:r>
    </w:p>
    <w:p w14:paraId="7DF71C74" w14:textId="77777777" w:rsidR="00CD6307" w:rsidRPr="002428AE" w:rsidRDefault="00CD6307" w:rsidP="009B62A1">
      <w:pPr>
        <w:spacing w:line="480" w:lineRule="auto"/>
        <w:ind w:left="284" w:hanging="284"/>
        <w:rPr>
          <w:rStyle w:val="Hyperlink"/>
          <w:color w:val="auto"/>
          <w:lang w:val="en-US"/>
        </w:rPr>
      </w:pPr>
      <w:proofErr w:type="gramStart"/>
      <w:r w:rsidRPr="0045117C">
        <w:rPr>
          <w:lang w:val="en-US"/>
        </w:rPr>
        <w:t>World Health Organization (2012).</w:t>
      </w:r>
      <w:proofErr w:type="gramEnd"/>
      <w:r w:rsidRPr="0045117C">
        <w:rPr>
          <w:lang w:val="en-US"/>
        </w:rPr>
        <w:t xml:space="preserve"> </w:t>
      </w:r>
      <w:proofErr w:type="spellStart"/>
      <w:r w:rsidR="002C5DBA" w:rsidRPr="002428AE">
        <w:rPr>
          <w:lang w:val="en-US"/>
        </w:rPr>
        <w:t>Recuperado</w:t>
      </w:r>
      <w:proofErr w:type="spellEnd"/>
      <w:r w:rsidR="002C5DBA" w:rsidRPr="002428AE">
        <w:rPr>
          <w:lang w:val="en-US"/>
        </w:rPr>
        <w:t xml:space="preserve"> de </w:t>
      </w:r>
      <w:hyperlink r:id="rId17" w:history="1">
        <w:r w:rsidR="002C5DBA" w:rsidRPr="002428AE">
          <w:rPr>
            <w:rStyle w:val="Hyperlink"/>
            <w:color w:val="auto"/>
            <w:lang w:val="en-US"/>
          </w:rPr>
          <w:t>http://www.who.int/en/</w:t>
        </w:r>
      </w:hyperlink>
    </w:p>
    <w:p w14:paraId="0C0B98D6" w14:textId="77777777" w:rsidR="00CD6307" w:rsidRPr="000311BF" w:rsidRDefault="00CD6307" w:rsidP="009B62A1">
      <w:pPr>
        <w:spacing w:line="480" w:lineRule="auto"/>
        <w:ind w:left="426" w:hanging="426"/>
        <w:rPr>
          <w:lang w:val="en-US"/>
        </w:rPr>
      </w:pPr>
    </w:p>
    <w:p w14:paraId="33F3059C" w14:textId="1FFCD922" w:rsidR="002A55E7" w:rsidRDefault="002A55E7" w:rsidP="009B62A1">
      <w:pPr>
        <w:rPr>
          <w:lang w:val="en-US"/>
        </w:rPr>
      </w:pPr>
      <w:r>
        <w:rPr>
          <w:lang w:val="en-US"/>
        </w:rPr>
        <w:br/>
      </w:r>
    </w:p>
    <w:p w14:paraId="4222A818" w14:textId="77777777" w:rsidR="002A55E7" w:rsidRDefault="002A55E7" w:rsidP="009B62A1">
      <w:pPr>
        <w:rPr>
          <w:lang w:val="en-US"/>
        </w:rPr>
      </w:pPr>
      <w:r>
        <w:rPr>
          <w:lang w:val="en-US"/>
        </w:rPr>
        <w:br w:type="page"/>
      </w:r>
    </w:p>
    <w:p w14:paraId="48260999" w14:textId="77777777" w:rsidR="00CD6307" w:rsidRPr="000311BF" w:rsidRDefault="00CD6307" w:rsidP="009B62A1">
      <w:pPr>
        <w:rPr>
          <w:lang w:val="en-US"/>
        </w:rPr>
      </w:pPr>
    </w:p>
    <w:p w14:paraId="764B0467" w14:textId="77777777" w:rsidR="00CD6307" w:rsidRDefault="00A32D38" w:rsidP="009B62A1">
      <w:pPr>
        <w:spacing w:line="480" w:lineRule="auto"/>
        <w:ind w:left="1440"/>
        <w:rPr>
          <w:b/>
          <w:i/>
          <w:noProof/>
        </w:rPr>
      </w:pPr>
      <w:r>
        <w:rPr>
          <w:b/>
          <w:i/>
          <w:noProof/>
        </w:rPr>
        <w:drawing>
          <wp:inline distT="0" distB="0" distL="0" distR="0" wp14:anchorId="36E81ECB" wp14:editId="01F21F00">
            <wp:extent cx="4046599" cy="5526830"/>
            <wp:effectExtent l="0" t="0" r="0" b="0"/>
            <wp:docPr id="1" name="Imagem 11" descr="Tabuleiro-CORRIGIDO-12-08-12-L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Tabuleiro-CORRIGIDO-12-08-12-LEVE"/>
                    <pic:cNvPicPr>
                      <a:picLocks noChangeAspect="1" noChangeArrowheads="1"/>
                    </pic:cNvPicPr>
                  </pic:nvPicPr>
                  <pic:blipFill>
                    <a:blip r:embed="rId18" cstate="print"/>
                    <a:srcRect/>
                    <a:stretch>
                      <a:fillRect/>
                    </a:stretch>
                  </pic:blipFill>
                  <pic:spPr bwMode="auto">
                    <a:xfrm>
                      <a:off x="0" y="0"/>
                      <a:ext cx="4039527" cy="5517172"/>
                    </a:xfrm>
                    <a:prstGeom prst="rect">
                      <a:avLst/>
                    </a:prstGeom>
                    <a:noFill/>
                    <a:ln w="9525">
                      <a:noFill/>
                      <a:miter lim="800000"/>
                      <a:headEnd/>
                      <a:tailEnd/>
                    </a:ln>
                  </pic:spPr>
                </pic:pic>
              </a:graphicData>
            </a:graphic>
          </wp:inline>
        </w:drawing>
      </w:r>
    </w:p>
    <w:p w14:paraId="36F4CABF" w14:textId="77777777" w:rsidR="00CD6307" w:rsidRDefault="00A32D38" w:rsidP="009B62A1">
      <w:pPr>
        <w:spacing w:line="480" w:lineRule="auto"/>
        <w:ind w:left="1440"/>
        <w:rPr>
          <w:b/>
          <w:i/>
          <w:noProof/>
        </w:rPr>
      </w:pPr>
      <w:r>
        <w:rPr>
          <w:noProof/>
        </w:rPr>
        <w:drawing>
          <wp:inline distT="0" distB="0" distL="0" distR="0" wp14:anchorId="409C00E4" wp14:editId="3BDB0605">
            <wp:extent cx="373380" cy="534035"/>
            <wp:effectExtent l="19050" t="0" r="7620" b="0"/>
            <wp:docPr id="2"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19" cstate="print"/>
                    <a:srcRect/>
                    <a:stretch>
                      <a:fillRect/>
                    </a:stretch>
                  </pic:blipFill>
                  <pic:spPr bwMode="auto">
                    <a:xfrm>
                      <a:off x="0" y="0"/>
                      <a:ext cx="373380" cy="534035"/>
                    </a:xfrm>
                    <a:prstGeom prst="rect">
                      <a:avLst/>
                    </a:prstGeom>
                    <a:noFill/>
                    <a:ln w="9525">
                      <a:noFill/>
                      <a:miter lim="800000"/>
                      <a:headEnd/>
                      <a:tailEnd/>
                    </a:ln>
                  </pic:spPr>
                </pic:pic>
              </a:graphicData>
            </a:graphic>
          </wp:inline>
        </w:drawing>
      </w:r>
      <w:r>
        <w:rPr>
          <w:noProof/>
        </w:rPr>
        <w:drawing>
          <wp:inline distT="0" distB="0" distL="0" distR="0" wp14:anchorId="5C82BA77" wp14:editId="1E386078">
            <wp:extent cx="855980" cy="577850"/>
            <wp:effectExtent l="19050" t="0" r="1270" b="0"/>
            <wp:docPr id="3"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20" cstate="print"/>
                    <a:srcRect/>
                    <a:stretch>
                      <a:fillRect/>
                    </a:stretch>
                  </pic:blipFill>
                  <pic:spPr bwMode="auto">
                    <a:xfrm>
                      <a:off x="0" y="0"/>
                      <a:ext cx="855980" cy="577850"/>
                    </a:xfrm>
                    <a:prstGeom prst="rect">
                      <a:avLst/>
                    </a:prstGeom>
                    <a:noFill/>
                    <a:ln w="9525">
                      <a:noFill/>
                      <a:miter lim="800000"/>
                      <a:headEnd/>
                      <a:tailEnd/>
                    </a:ln>
                  </pic:spPr>
                </pic:pic>
              </a:graphicData>
            </a:graphic>
          </wp:inline>
        </w:drawing>
      </w:r>
      <w:r w:rsidR="00CD6307">
        <w:rPr>
          <w:b/>
          <w:i/>
          <w:noProof/>
        </w:rPr>
        <w:t xml:space="preserve">  </w:t>
      </w:r>
      <w:r>
        <w:rPr>
          <w:noProof/>
        </w:rPr>
        <w:drawing>
          <wp:inline distT="0" distB="0" distL="0" distR="0" wp14:anchorId="73D98B05" wp14:editId="7BB73E31">
            <wp:extent cx="1060450" cy="541020"/>
            <wp:effectExtent l="19050" t="0" r="6350" b="0"/>
            <wp:docPr id="4"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21" cstate="print"/>
                    <a:srcRect/>
                    <a:stretch>
                      <a:fillRect/>
                    </a:stretch>
                  </pic:blipFill>
                  <pic:spPr bwMode="auto">
                    <a:xfrm>
                      <a:off x="0" y="0"/>
                      <a:ext cx="1060450" cy="541020"/>
                    </a:xfrm>
                    <a:prstGeom prst="rect">
                      <a:avLst/>
                    </a:prstGeom>
                    <a:noFill/>
                    <a:ln w="9525">
                      <a:noFill/>
                      <a:miter lim="800000"/>
                      <a:headEnd/>
                      <a:tailEnd/>
                    </a:ln>
                  </pic:spPr>
                </pic:pic>
              </a:graphicData>
            </a:graphic>
          </wp:inline>
        </w:drawing>
      </w:r>
      <w:r w:rsidR="00CD6307">
        <w:rPr>
          <w:b/>
          <w:i/>
          <w:noProof/>
        </w:rPr>
        <w:t xml:space="preserve"> </w:t>
      </w:r>
      <w:r>
        <w:rPr>
          <w:noProof/>
        </w:rPr>
        <w:drawing>
          <wp:inline distT="0" distB="0" distL="0" distR="0" wp14:anchorId="3FD9D5E9" wp14:editId="22F02C14">
            <wp:extent cx="965835" cy="526415"/>
            <wp:effectExtent l="19050" t="0" r="5715" b="0"/>
            <wp:docPr id="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22" cstate="print"/>
                    <a:srcRect/>
                    <a:stretch>
                      <a:fillRect/>
                    </a:stretch>
                  </pic:blipFill>
                  <pic:spPr bwMode="auto">
                    <a:xfrm>
                      <a:off x="0" y="0"/>
                      <a:ext cx="965835" cy="526415"/>
                    </a:xfrm>
                    <a:prstGeom prst="rect">
                      <a:avLst/>
                    </a:prstGeom>
                    <a:noFill/>
                    <a:ln w="9525">
                      <a:noFill/>
                      <a:miter lim="800000"/>
                      <a:headEnd/>
                      <a:tailEnd/>
                    </a:ln>
                  </pic:spPr>
                </pic:pic>
              </a:graphicData>
            </a:graphic>
          </wp:inline>
        </w:drawing>
      </w:r>
      <w:r w:rsidR="00CD6307">
        <w:rPr>
          <w:b/>
          <w:i/>
          <w:noProof/>
        </w:rPr>
        <w:t xml:space="preserve"> </w:t>
      </w:r>
      <w:r>
        <w:rPr>
          <w:noProof/>
        </w:rPr>
        <w:drawing>
          <wp:inline distT="0" distB="0" distL="0" distR="0" wp14:anchorId="72D7CC56" wp14:editId="5BC6ED9C">
            <wp:extent cx="972820" cy="592455"/>
            <wp:effectExtent l="19050" t="0" r="0" b="0"/>
            <wp:docPr id="6" name="Imagem 6" descr="Descrição: m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Descrição: mago"/>
                    <pic:cNvPicPr>
                      <a:picLocks noChangeAspect="1" noChangeArrowheads="1"/>
                    </pic:cNvPicPr>
                  </pic:nvPicPr>
                  <pic:blipFill>
                    <a:blip r:embed="rId23" cstate="print"/>
                    <a:srcRect/>
                    <a:stretch>
                      <a:fillRect/>
                    </a:stretch>
                  </pic:blipFill>
                  <pic:spPr bwMode="auto">
                    <a:xfrm>
                      <a:off x="0" y="0"/>
                      <a:ext cx="972820" cy="592455"/>
                    </a:xfrm>
                    <a:prstGeom prst="rect">
                      <a:avLst/>
                    </a:prstGeom>
                    <a:noFill/>
                    <a:ln w="9525">
                      <a:noFill/>
                      <a:miter lim="800000"/>
                      <a:headEnd/>
                      <a:tailEnd/>
                    </a:ln>
                  </pic:spPr>
                </pic:pic>
              </a:graphicData>
            </a:graphic>
          </wp:inline>
        </w:drawing>
      </w:r>
    </w:p>
    <w:p w14:paraId="6812C771" w14:textId="77777777" w:rsidR="00AE75AA" w:rsidRDefault="00AE75AA" w:rsidP="009B62A1">
      <w:pPr>
        <w:rPr>
          <w:i/>
        </w:rPr>
      </w:pPr>
    </w:p>
    <w:p w14:paraId="337A33E3" w14:textId="77777777" w:rsidR="00C83D95" w:rsidRDefault="00C83D95" w:rsidP="009B62A1">
      <w:pPr>
        <w:rPr>
          <w:bCs/>
          <w:iCs/>
        </w:rPr>
      </w:pPr>
      <w:r w:rsidRPr="000557C1">
        <w:rPr>
          <w:bCs/>
          <w:i/>
          <w:iCs/>
        </w:rPr>
        <w:t>Figura 1</w:t>
      </w:r>
      <w:r>
        <w:rPr>
          <w:bCs/>
          <w:iCs/>
        </w:rPr>
        <w:t xml:space="preserve">. </w:t>
      </w:r>
      <w:r>
        <w:t>Jogo de tabuleiro,</w:t>
      </w:r>
      <w:r w:rsidRPr="00097E9E">
        <w:t xml:space="preserve"> figura do bruxo apresentada no jogo em formato tridimensional </w:t>
      </w:r>
      <w:r>
        <w:t>e</w:t>
      </w:r>
      <w:r w:rsidRPr="00097E9E">
        <w:t xml:space="preserve"> </w:t>
      </w:r>
      <w:r>
        <w:t xml:space="preserve">exemplos de </w:t>
      </w:r>
      <w:r w:rsidRPr="00097E9E">
        <w:t xml:space="preserve">cartas que </w:t>
      </w:r>
      <w:r>
        <w:t>o compõem.</w:t>
      </w:r>
    </w:p>
    <w:p w14:paraId="72254C46" w14:textId="77777777" w:rsidR="00CD6307" w:rsidRDefault="00CD6307" w:rsidP="009B62A1"/>
    <w:p w14:paraId="1BEC1E35" w14:textId="77777777" w:rsidR="003D284D" w:rsidRDefault="003D284D" w:rsidP="009B62A1">
      <w:r>
        <w:br w:type="page"/>
      </w:r>
    </w:p>
    <w:p w14:paraId="4C4F85A2" w14:textId="77777777" w:rsidR="00CD6307" w:rsidRDefault="00CD6307" w:rsidP="009B62A1"/>
    <w:p w14:paraId="21C68267" w14:textId="77777777" w:rsidR="00624026" w:rsidRPr="000A3033" w:rsidRDefault="00624026" w:rsidP="009B62A1">
      <w:pPr>
        <w:rPr>
          <w:b/>
        </w:rPr>
      </w:pPr>
      <w:r w:rsidRPr="000A3033">
        <w:rPr>
          <w:b/>
        </w:rPr>
        <w:t>Manual do Jogo</w:t>
      </w:r>
    </w:p>
    <w:tbl>
      <w:tblPr>
        <w:tblStyle w:val="Tabelacomgrade"/>
        <w:tblW w:w="0" w:type="auto"/>
        <w:tblLook w:val="04A0" w:firstRow="1" w:lastRow="0" w:firstColumn="1" w:lastColumn="0" w:noHBand="0" w:noVBand="1"/>
      </w:tblPr>
      <w:tblGrid>
        <w:gridCol w:w="8644"/>
      </w:tblGrid>
      <w:tr w:rsidR="00624026" w:rsidRPr="00FF7627" w14:paraId="33F8BB77" w14:textId="77777777" w:rsidTr="00E64F37">
        <w:tc>
          <w:tcPr>
            <w:tcW w:w="8644" w:type="dxa"/>
          </w:tcPr>
          <w:p w14:paraId="57856822" w14:textId="77777777" w:rsidR="00624026" w:rsidRPr="00624026" w:rsidRDefault="00624026" w:rsidP="009B62A1">
            <w:pPr>
              <w:rPr>
                <w:rFonts w:asciiTheme="minorHAnsi" w:hAnsiTheme="minorHAnsi"/>
                <w:sz w:val="18"/>
                <w:szCs w:val="18"/>
              </w:rPr>
            </w:pPr>
            <w:r w:rsidRPr="00624026">
              <w:rPr>
                <w:rFonts w:asciiTheme="minorHAnsi" w:hAnsiTheme="minorHAnsi"/>
                <w:b/>
                <w:bCs/>
                <w:sz w:val="18"/>
                <w:szCs w:val="18"/>
              </w:rPr>
              <w:t>OBJETIVO: </w:t>
            </w:r>
            <w:r w:rsidRPr="00624026">
              <w:rPr>
                <w:rFonts w:asciiTheme="minorHAnsi" w:hAnsiTheme="minorHAnsi"/>
                <w:sz w:val="18"/>
                <w:szCs w:val="18"/>
              </w:rPr>
              <w:t>Ter mais fichas e variedade de figuras de alimentos quando um dos participantes chegar ao final do jogo.</w:t>
            </w:r>
          </w:p>
        </w:tc>
      </w:tr>
      <w:tr w:rsidR="00624026" w:rsidRPr="00FF7627" w14:paraId="77D0F27C" w14:textId="77777777" w:rsidTr="00E64F37">
        <w:tc>
          <w:tcPr>
            <w:tcW w:w="8644" w:type="dxa"/>
          </w:tcPr>
          <w:p w14:paraId="683C9946" w14:textId="77777777" w:rsidR="00624026" w:rsidRPr="00624026" w:rsidRDefault="00624026" w:rsidP="009B62A1">
            <w:pPr>
              <w:rPr>
                <w:rFonts w:asciiTheme="minorHAnsi" w:hAnsiTheme="minorHAnsi"/>
                <w:sz w:val="18"/>
                <w:szCs w:val="18"/>
              </w:rPr>
            </w:pPr>
            <w:r w:rsidRPr="00624026">
              <w:rPr>
                <w:rFonts w:asciiTheme="minorHAnsi" w:hAnsiTheme="minorHAnsi"/>
                <w:b/>
                <w:bCs/>
                <w:sz w:val="18"/>
                <w:szCs w:val="18"/>
              </w:rPr>
              <w:t>PREPARAÇÃO PARA O JOGO</w:t>
            </w:r>
            <w:r w:rsidRPr="00624026">
              <w:rPr>
                <w:rFonts w:asciiTheme="minorHAnsi" w:hAnsiTheme="minorHAnsi"/>
                <w:sz w:val="18"/>
                <w:szCs w:val="18"/>
              </w:rPr>
              <w:t xml:space="preserve">: abra o tabuleiro e distribua em frente ao mesmo as cartas referentes aos alimentos da seguinte forma: junte todas as cartas que possuem as mesmas cores de cestas de supermercado. Distribua em três montes um dos </w:t>
            </w:r>
            <w:proofErr w:type="gramStart"/>
            <w:r w:rsidRPr="00624026">
              <w:rPr>
                <w:rFonts w:asciiTheme="minorHAnsi" w:hAnsiTheme="minorHAnsi"/>
                <w:sz w:val="18"/>
                <w:szCs w:val="18"/>
              </w:rPr>
              <w:t>quais o</w:t>
            </w:r>
            <w:proofErr w:type="gramEnd"/>
            <w:r w:rsidRPr="00624026">
              <w:rPr>
                <w:rFonts w:asciiTheme="minorHAnsi" w:hAnsiTheme="minorHAnsi"/>
                <w:sz w:val="18"/>
                <w:szCs w:val="18"/>
              </w:rPr>
              <w:t xml:space="preserve"> das cartas de cestas de cor laranja, um das cestas amarelas e outro de cestas azuis e embaralhe as cartas cada monte. Junte ainda as cartas que possuem o desenho do bruxo, forme outro monte e coloque-o ao lado dos outros três montes de cartas. As cartas deverão ser embaralhadas e apresentadas com a face que possui o desenho da cesta e do bruxo virados para cima para que todos possam ver. Distribua uma folha-matriz para os participantes. Em seguida cada jogador deverá escolher a cor do peão com o qual irá jogar.</w:t>
            </w:r>
          </w:p>
        </w:tc>
      </w:tr>
      <w:tr w:rsidR="00624026" w:rsidRPr="00FF7627" w14:paraId="7077A1A5" w14:textId="77777777" w:rsidTr="00E64F37">
        <w:tc>
          <w:tcPr>
            <w:tcW w:w="8644" w:type="dxa"/>
          </w:tcPr>
          <w:p w14:paraId="25F37A02" w14:textId="77777777" w:rsidR="00624026" w:rsidRPr="00624026" w:rsidRDefault="00624026" w:rsidP="009B62A1">
            <w:pPr>
              <w:rPr>
                <w:rFonts w:asciiTheme="minorHAnsi" w:hAnsiTheme="minorHAnsi"/>
                <w:sz w:val="18"/>
                <w:szCs w:val="18"/>
              </w:rPr>
            </w:pPr>
            <w:r w:rsidRPr="00624026">
              <w:rPr>
                <w:rFonts w:asciiTheme="minorHAnsi" w:hAnsiTheme="minorHAnsi"/>
                <w:b/>
                <w:bCs/>
                <w:sz w:val="18"/>
                <w:szCs w:val="18"/>
              </w:rPr>
              <w:t xml:space="preserve">COMO JOGAR: </w:t>
            </w:r>
            <w:r w:rsidRPr="00624026">
              <w:rPr>
                <w:rFonts w:asciiTheme="minorHAnsi" w:hAnsiTheme="minorHAnsi"/>
                <w:bCs/>
                <w:sz w:val="18"/>
                <w:szCs w:val="18"/>
              </w:rPr>
              <w:t>p</w:t>
            </w:r>
            <w:r w:rsidRPr="00624026">
              <w:rPr>
                <w:rFonts w:asciiTheme="minorHAnsi" w:hAnsiTheme="minorHAnsi"/>
                <w:sz w:val="18"/>
                <w:szCs w:val="18"/>
              </w:rPr>
              <w:t>ara iniciar o jogo, cada jogador deverá lançar o dado. Quem tirar o número maior dará início à partida lançando o dado novamente e percorrendo o número de casas correspondente ao número do dado.</w:t>
            </w:r>
          </w:p>
          <w:p w14:paraId="089C550E" w14:textId="77777777" w:rsidR="00624026" w:rsidRPr="00624026" w:rsidRDefault="00624026" w:rsidP="009B62A1">
            <w:pPr>
              <w:rPr>
                <w:rFonts w:asciiTheme="minorHAnsi" w:hAnsiTheme="minorHAnsi"/>
                <w:sz w:val="18"/>
                <w:szCs w:val="18"/>
              </w:rPr>
            </w:pPr>
            <w:r w:rsidRPr="00624026">
              <w:rPr>
                <w:rFonts w:asciiTheme="minorHAnsi" w:hAnsiTheme="minorHAnsi"/>
                <w:sz w:val="18"/>
                <w:szCs w:val="18"/>
              </w:rPr>
              <w:t>Se o peão parar em uma casa com a figura de uma cesta laranja, o participante deverá pegar a primeira carta do monte de cesta laranja. Se ele tirar uma carta com a figura de uma fruta, verdura ou legume</w:t>
            </w:r>
            <w:proofErr w:type="gramStart"/>
            <w:r w:rsidRPr="00624026">
              <w:rPr>
                <w:rFonts w:asciiTheme="minorHAnsi" w:hAnsiTheme="minorHAnsi"/>
                <w:sz w:val="18"/>
                <w:szCs w:val="18"/>
              </w:rPr>
              <w:t>, ganhará</w:t>
            </w:r>
            <w:proofErr w:type="gramEnd"/>
            <w:r w:rsidRPr="00624026">
              <w:rPr>
                <w:rFonts w:asciiTheme="minorHAnsi" w:hAnsiTheme="minorHAnsi"/>
                <w:sz w:val="18"/>
                <w:szCs w:val="18"/>
              </w:rPr>
              <w:t xml:space="preserve"> três estrelas (três pontos) e se sortear uma carta com a frase c</w:t>
            </w:r>
            <w:r w:rsidRPr="00624026">
              <w:rPr>
                <w:rFonts w:asciiTheme="minorHAnsi" w:hAnsiTheme="minorHAnsi"/>
                <w:i/>
                <w:iCs/>
                <w:sz w:val="18"/>
                <w:szCs w:val="18"/>
              </w:rPr>
              <w:t xml:space="preserve">arta-bônus: ganhe 1 ponto e pegue a próxima carta, </w:t>
            </w:r>
            <w:r w:rsidRPr="00624026">
              <w:rPr>
                <w:rFonts w:asciiTheme="minorHAnsi" w:hAnsiTheme="minorHAnsi"/>
                <w:sz w:val="18"/>
                <w:szCs w:val="18"/>
              </w:rPr>
              <w:t xml:space="preserve">deverá executar esta tarefa e ganhar o número de pontos correspondentes às cartas sorteadas. Se o peão parar na casa da cesta amarela, o participante deverá pegar a primeira carta do monte de cesta amarela. Se ele tirar uma carta com a figura de um alimento do grupo dos grãos, ganhará duas estrelas (dois pontos) e se sortear uma carta com a frase </w:t>
            </w:r>
            <w:r w:rsidRPr="00624026">
              <w:rPr>
                <w:rFonts w:asciiTheme="minorHAnsi" w:hAnsiTheme="minorHAnsi"/>
                <w:i/>
                <w:iCs/>
                <w:sz w:val="18"/>
                <w:szCs w:val="18"/>
              </w:rPr>
              <w:t xml:space="preserve">carta-bônus: ganhe </w:t>
            </w:r>
            <w:proofErr w:type="gramStart"/>
            <w:r w:rsidRPr="00624026">
              <w:rPr>
                <w:rFonts w:asciiTheme="minorHAnsi" w:hAnsiTheme="minorHAnsi"/>
                <w:i/>
                <w:iCs/>
                <w:sz w:val="18"/>
                <w:szCs w:val="18"/>
              </w:rPr>
              <w:t>1</w:t>
            </w:r>
            <w:proofErr w:type="gramEnd"/>
            <w:r w:rsidRPr="00624026">
              <w:rPr>
                <w:rFonts w:asciiTheme="minorHAnsi" w:hAnsiTheme="minorHAnsi"/>
                <w:i/>
                <w:iCs/>
                <w:sz w:val="18"/>
                <w:szCs w:val="18"/>
              </w:rPr>
              <w:t xml:space="preserve"> ponto e pegue a próxima carta, </w:t>
            </w:r>
            <w:r w:rsidRPr="00624026">
              <w:rPr>
                <w:rFonts w:asciiTheme="minorHAnsi" w:hAnsiTheme="minorHAnsi"/>
                <w:sz w:val="18"/>
                <w:szCs w:val="18"/>
              </w:rPr>
              <w:t>deverá executar essa tarefa e ganhar o número de pontos correspondentes às cartas sorteadas. Se o peão parar na casa da cesta azul, o participante deverá escolher uma carta do monte da cesta azul. Se sortear uma carta com um alimento do grupo das proteínas/laticínios</w:t>
            </w:r>
            <w:proofErr w:type="gramStart"/>
            <w:r w:rsidRPr="00624026">
              <w:rPr>
                <w:rFonts w:asciiTheme="minorHAnsi" w:hAnsiTheme="minorHAnsi"/>
                <w:sz w:val="18"/>
                <w:szCs w:val="18"/>
              </w:rPr>
              <w:t>, ganhará</w:t>
            </w:r>
            <w:proofErr w:type="gramEnd"/>
            <w:r w:rsidRPr="00624026">
              <w:rPr>
                <w:rFonts w:asciiTheme="minorHAnsi" w:hAnsiTheme="minorHAnsi"/>
                <w:sz w:val="18"/>
                <w:szCs w:val="18"/>
              </w:rPr>
              <w:t xml:space="preserve"> uma estrela (um ponto), e se sortear uma carta com a frase c</w:t>
            </w:r>
            <w:r w:rsidRPr="00624026">
              <w:rPr>
                <w:rFonts w:asciiTheme="minorHAnsi" w:hAnsiTheme="minorHAnsi"/>
                <w:i/>
                <w:iCs/>
                <w:sz w:val="18"/>
                <w:szCs w:val="18"/>
              </w:rPr>
              <w:t xml:space="preserve">arta-bônus: ganhe 1 ponto e pegue a próxima carta, </w:t>
            </w:r>
            <w:r w:rsidRPr="00624026">
              <w:rPr>
                <w:rFonts w:asciiTheme="minorHAnsi" w:hAnsiTheme="minorHAnsi"/>
                <w:sz w:val="18"/>
                <w:szCs w:val="18"/>
              </w:rPr>
              <w:t xml:space="preserve">deverá executar essa tarefa e ganhar o número de pontos correspondentes às cartas sorteadas.  As cartas de alimentos deverão ser posicionadas nas folhas-matriz em frente </w:t>
            </w:r>
            <w:proofErr w:type="gramStart"/>
            <w:r w:rsidRPr="00624026">
              <w:rPr>
                <w:rFonts w:asciiTheme="minorHAnsi" w:hAnsiTheme="minorHAnsi"/>
                <w:sz w:val="18"/>
                <w:szCs w:val="18"/>
              </w:rPr>
              <w:t>a</w:t>
            </w:r>
            <w:proofErr w:type="gramEnd"/>
            <w:r w:rsidRPr="00624026">
              <w:rPr>
                <w:rFonts w:asciiTheme="minorHAnsi" w:hAnsiTheme="minorHAnsi"/>
                <w:sz w:val="18"/>
                <w:szCs w:val="18"/>
              </w:rPr>
              <w:t xml:space="preserve"> cor das cestas correspondentes aos alimentos. Se o peão parar</w:t>
            </w:r>
            <w:proofErr w:type="gramStart"/>
            <w:r w:rsidRPr="00624026">
              <w:rPr>
                <w:rFonts w:asciiTheme="minorHAnsi" w:hAnsiTheme="minorHAnsi"/>
                <w:sz w:val="18"/>
                <w:szCs w:val="18"/>
              </w:rPr>
              <w:t xml:space="preserve">  </w:t>
            </w:r>
            <w:proofErr w:type="gramEnd"/>
            <w:r w:rsidRPr="00624026">
              <w:rPr>
                <w:rFonts w:asciiTheme="minorHAnsi" w:hAnsiTheme="minorHAnsi"/>
                <w:sz w:val="18"/>
                <w:szCs w:val="18"/>
              </w:rPr>
              <w:t xml:space="preserve">na </w:t>
            </w:r>
            <w:r w:rsidRPr="00624026">
              <w:rPr>
                <w:rFonts w:asciiTheme="minorHAnsi" w:hAnsiTheme="minorHAnsi"/>
                <w:i/>
                <w:sz w:val="18"/>
                <w:szCs w:val="18"/>
              </w:rPr>
              <w:t>casa de cesta de cor laranja com três mãos com o dedo polegar virado para cima</w:t>
            </w:r>
            <w:r w:rsidRPr="00624026">
              <w:rPr>
                <w:rFonts w:asciiTheme="minorHAnsi" w:hAnsiTheme="minorHAnsi"/>
                <w:sz w:val="18"/>
                <w:szCs w:val="18"/>
              </w:rPr>
              <w:t xml:space="preserve">, automaticamente ganhará três estrelas (pontos) do jogo. Se o peão parar na casa de </w:t>
            </w:r>
            <w:r w:rsidRPr="00624026">
              <w:rPr>
                <w:rFonts w:asciiTheme="minorHAnsi" w:hAnsiTheme="minorHAnsi"/>
                <w:i/>
                <w:sz w:val="18"/>
                <w:szCs w:val="18"/>
              </w:rPr>
              <w:t xml:space="preserve">cesta amarela com </w:t>
            </w:r>
            <w:proofErr w:type="gramStart"/>
            <w:r w:rsidRPr="00624026">
              <w:rPr>
                <w:rFonts w:asciiTheme="minorHAnsi" w:hAnsiTheme="minorHAnsi"/>
                <w:i/>
                <w:sz w:val="18"/>
                <w:szCs w:val="18"/>
              </w:rPr>
              <w:t>duas mãos com o dedo polegar virado para cima</w:t>
            </w:r>
            <w:proofErr w:type="gramEnd"/>
            <w:r w:rsidRPr="00624026">
              <w:rPr>
                <w:rFonts w:asciiTheme="minorHAnsi" w:hAnsiTheme="minorHAnsi"/>
                <w:sz w:val="18"/>
                <w:szCs w:val="18"/>
              </w:rPr>
              <w:t xml:space="preserve">, ganhará duas estrelas (pontos) do jogo, e se cair na </w:t>
            </w:r>
            <w:r w:rsidRPr="00624026">
              <w:rPr>
                <w:rFonts w:asciiTheme="minorHAnsi" w:hAnsiTheme="minorHAnsi"/>
                <w:i/>
                <w:sz w:val="18"/>
                <w:szCs w:val="18"/>
              </w:rPr>
              <w:t>casa de cesta azul com uma mão com o dedo polegar está virado para cima</w:t>
            </w:r>
            <w:r w:rsidRPr="00624026">
              <w:rPr>
                <w:rFonts w:asciiTheme="minorHAnsi" w:hAnsiTheme="minorHAnsi"/>
                <w:sz w:val="18"/>
                <w:szCs w:val="18"/>
              </w:rPr>
              <w:t>, ganhará uma estrela (ponto) do jogo. A cor dos pontos será referente à cor da cesta. Se o peão parar na “casa da cesta vazia”, deverá avançar uma casa. Se parar</w:t>
            </w:r>
            <w:proofErr w:type="gramStart"/>
            <w:r w:rsidRPr="00624026">
              <w:rPr>
                <w:rFonts w:asciiTheme="minorHAnsi" w:hAnsiTheme="minorHAnsi"/>
                <w:sz w:val="18"/>
                <w:szCs w:val="18"/>
              </w:rPr>
              <w:t xml:space="preserve">  </w:t>
            </w:r>
            <w:proofErr w:type="gramEnd"/>
            <w:r w:rsidRPr="00624026">
              <w:rPr>
                <w:rFonts w:asciiTheme="minorHAnsi" w:hAnsiTheme="minorHAnsi"/>
                <w:sz w:val="18"/>
                <w:szCs w:val="18"/>
              </w:rPr>
              <w:t>na “casa da troca”, deverá trocar um de seus alimentos, e os pontos correspondentes, por qualquer alimento do outro jogador. Se parar na “casa da cesta mágica”, o participante poderá jogar mais duas vezes, caso tenha folha-matriz pelo menos um alimento de cada cestinha. Caso contrário, deve esperar a próxima jogada. Se o peão parar</w:t>
            </w:r>
            <w:proofErr w:type="gramStart"/>
            <w:r w:rsidRPr="00624026">
              <w:rPr>
                <w:rFonts w:asciiTheme="minorHAnsi" w:hAnsiTheme="minorHAnsi"/>
                <w:sz w:val="18"/>
                <w:szCs w:val="18"/>
              </w:rPr>
              <w:t xml:space="preserve">  </w:t>
            </w:r>
            <w:proofErr w:type="gramEnd"/>
            <w:r w:rsidRPr="00624026">
              <w:rPr>
                <w:rFonts w:asciiTheme="minorHAnsi" w:hAnsiTheme="minorHAnsi"/>
                <w:sz w:val="18"/>
                <w:szCs w:val="18"/>
              </w:rPr>
              <w:t>na “casa do bruxo”, o participante deverá sortear uma carta do monte de cartas do bruxo e seguir as instruções fornecidas na carta sorteada.</w:t>
            </w:r>
          </w:p>
        </w:tc>
      </w:tr>
      <w:tr w:rsidR="00624026" w:rsidRPr="00FF7627" w14:paraId="4FA35E65" w14:textId="77777777" w:rsidTr="00E64F37">
        <w:tc>
          <w:tcPr>
            <w:tcW w:w="8644" w:type="dxa"/>
          </w:tcPr>
          <w:p w14:paraId="3881338C" w14:textId="77777777" w:rsidR="00624026" w:rsidRPr="00624026" w:rsidRDefault="00624026" w:rsidP="009B62A1">
            <w:pPr>
              <w:rPr>
                <w:rFonts w:asciiTheme="minorHAnsi" w:hAnsiTheme="minorHAnsi"/>
                <w:sz w:val="18"/>
                <w:szCs w:val="18"/>
              </w:rPr>
            </w:pPr>
            <w:r w:rsidRPr="00624026">
              <w:rPr>
                <w:rFonts w:asciiTheme="minorHAnsi" w:hAnsiTheme="minorHAnsi"/>
                <w:b/>
                <w:bCs/>
                <w:sz w:val="18"/>
                <w:szCs w:val="18"/>
              </w:rPr>
              <w:t>VENCEDOR: v</w:t>
            </w:r>
            <w:r w:rsidRPr="00624026">
              <w:rPr>
                <w:rFonts w:asciiTheme="minorHAnsi" w:hAnsiTheme="minorHAnsi"/>
                <w:sz w:val="18"/>
                <w:szCs w:val="18"/>
              </w:rPr>
              <w:t>ence o jogo quem tiver o maior número de pontos no final do mesmo, independente de quem chegar ao final primeiro, e se tiver na folha-matriz pelo menos um alimento em cada cestinha. Caso contrário o jogador perderá cinco pontos e os dois jogadores deverão contar os pontos novamente.</w:t>
            </w:r>
          </w:p>
        </w:tc>
      </w:tr>
    </w:tbl>
    <w:p w14:paraId="49692F0B" w14:textId="77777777" w:rsidR="00624026" w:rsidRDefault="00624026" w:rsidP="009B62A1">
      <w:pPr>
        <w:rPr>
          <w:sz w:val="18"/>
          <w:szCs w:val="18"/>
        </w:rPr>
      </w:pPr>
    </w:p>
    <w:p w14:paraId="633E977B" w14:textId="77777777" w:rsidR="00CD6307" w:rsidRDefault="00624026" w:rsidP="009B62A1">
      <w:pPr>
        <w:rPr>
          <w:sz w:val="20"/>
          <w:szCs w:val="20"/>
        </w:rPr>
        <w:sectPr w:rsidR="00CD6307" w:rsidSect="009B62A1">
          <w:headerReference w:type="default" r:id="rId24"/>
          <w:type w:val="continuous"/>
          <w:pgSz w:w="11906" w:h="16838"/>
          <w:pgMar w:top="1418" w:right="1418" w:bottom="1418" w:left="1418" w:header="709" w:footer="709" w:gutter="0"/>
          <w:cols w:space="708"/>
          <w:docGrid w:linePitch="360"/>
        </w:sectPr>
      </w:pPr>
      <w:r w:rsidRPr="000A3033">
        <w:rPr>
          <w:i/>
        </w:rPr>
        <w:t>Figura 2.</w:t>
      </w:r>
      <w:r w:rsidR="00C83D95">
        <w:t xml:space="preserve"> Manual de Instruções do Jogo.</w:t>
      </w:r>
      <w:proofErr w:type="gramStart"/>
    </w:p>
    <w:p w14:paraId="73462565" w14:textId="77777777" w:rsidR="00CD6307" w:rsidRDefault="00CD6307" w:rsidP="009B62A1">
      <w:pPr>
        <w:spacing w:line="360" w:lineRule="auto"/>
        <w:rPr>
          <w:sz w:val="20"/>
          <w:szCs w:val="20"/>
        </w:rPr>
      </w:pPr>
      <w:proofErr w:type="gramEnd"/>
    </w:p>
    <w:p w14:paraId="65157A1E" w14:textId="77777777" w:rsidR="00CD6307" w:rsidRPr="00DD21C3" w:rsidRDefault="00CD6307" w:rsidP="009B62A1">
      <w:pPr>
        <w:spacing w:line="360" w:lineRule="auto"/>
        <w:rPr>
          <w:sz w:val="20"/>
          <w:szCs w:val="20"/>
        </w:rPr>
        <w:sectPr w:rsidR="00CD6307" w:rsidRPr="00DD21C3" w:rsidSect="00E664F4">
          <w:pgSz w:w="11906" w:h="16838"/>
          <w:pgMar w:top="1701" w:right="1134" w:bottom="1134" w:left="1701" w:header="709" w:footer="709" w:gutter="0"/>
          <w:cols w:space="708"/>
          <w:docGrid w:linePitch="360"/>
        </w:sectPr>
      </w:pPr>
    </w:p>
    <w:p w14:paraId="3A20E0AC" w14:textId="77777777" w:rsidR="002A55E7" w:rsidRDefault="002A55E7" w:rsidP="009B62A1">
      <w:r>
        <w:lastRenderedPageBreak/>
        <w:t>T</w:t>
      </w:r>
      <w:r w:rsidRPr="006D343E">
        <w:t xml:space="preserve">abela </w:t>
      </w:r>
      <w:r>
        <w:t>1</w:t>
      </w:r>
    </w:p>
    <w:p w14:paraId="1A58092B" w14:textId="77777777" w:rsidR="002A55E7" w:rsidRPr="006D343E" w:rsidRDefault="002A55E7" w:rsidP="009B62A1"/>
    <w:p w14:paraId="485CB839" w14:textId="11ED00F1" w:rsidR="00D14C9D" w:rsidRDefault="002A55E7" w:rsidP="009B62A1">
      <w:pPr>
        <w:spacing w:line="480" w:lineRule="auto"/>
      </w:pPr>
      <w:r>
        <w:rPr>
          <w:i/>
        </w:rPr>
        <w:t>A</w:t>
      </w:r>
      <w:r w:rsidRPr="006D343E">
        <w:rPr>
          <w:i/>
        </w:rPr>
        <w:t>limentos</w:t>
      </w:r>
      <w:r>
        <w:rPr>
          <w:i/>
        </w:rPr>
        <w:t xml:space="preserve"> de cada grupo alimentar</w:t>
      </w:r>
      <w:r w:rsidRPr="006D343E">
        <w:rPr>
          <w:i/>
        </w:rPr>
        <w:t xml:space="preserve"> </w:t>
      </w:r>
      <w:r>
        <w:rPr>
          <w:i/>
        </w:rPr>
        <w:t xml:space="preserve">oferecidos e </w:t>
      </w:r>
      <w:r w:rsidRPr="006D343E">
        <w:rPr>
          <w:i/>
        </w:rPr>
        <w:t xml:space="preserve">consumidos </w:t>
      </w:r>
      <w:r>
        <w:rPr>
          <w:i/>
        </w:rPr>
        <w:t>pelos participantes do estudo (P1, P2 e P3) na fase de linha de base (LB), intervenção (I) e pós-intervenção (PI)</w:t>
      </w:r>
      <w: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
        <w:gridCol w:w="1450"/>
        <w:gridCol w:w="560"/>
        <w:gridCol w:w="547"/>
        <w:gridCol w:w="667"/>
        <w:gridCol w:w="401"/>
        <w:gridCol w:w="673"/>
        <w:gridCol w:w="547"/>
        <w:gridCol w:w="546"/>
        <w:gridCol w:w="236"/>
        <w:gridCol w:w="838"/>
        <w:gridCol w:w="547"/>
        <w:gridCol w:w="547"/>
      </w:tblGrid>
      <w:tr w:rsidR="007B58ED" w:rsidRPr="00536F42" w14:paraId="09BAD493" w14:textId="77777777" w:rsidTr="00120D49">
        <w:tc>
          <w:tcPr>
            <w:tcW w:w="1161" w:type="dxa"/>
            <w:vMerge w:val="restart"/>
            <w:tcBorders>
              <w:top w:val="single" w:sz="4" w:space="0" w:color="auto"/>
              <w:bottom w:val="single" w:sz="4" w:space="0" w:color="auto"/>
            </w:tcBorders>
          </w:tcPr>
          <w:p w14:paraId="0DEE8A4C" w14:textId="77777777" w:rsidR="007B58ED" w:rsidRPr="00536F42" w:rsidRDefault="007B58ED" w:rsidP="009B62A1">
            <w:r w:rsidRPr="00536F42">
              <w:t>Grupo</w:t>
            </w:r>
          </w:p>
        </w:tc>
        <w:tc>
          <w:tcPr>
            <w:tcW w:w="1450" w:type="dxa"/>
            <w:vMerge w:val="restart"/>
            <w:tcBorders>
              <w:top w:val="single" w:sz="4" w:space="0" w:color="auto"/>
              <w:bottom w:val="single" w:sz="4" w:space="0" w:color="auto"/>
            </w:tcBorders>
          </w:tcPr>
          <w:p w14:paraId="133C454D" w14:textId="77777777" w:rsidR="007B58ED" w:rsidRPr="00536F42" w:rsidRDefault="007B58ED" w:rsidP="009B62A1">
            <w:r w:rsidRPr="00536F42">
              <w:t>Alimentos</w:t>
            </w:r>
          </w:p>
        </w:tc>
        <w:tc>
          <w:tcPr>
            <w:tcW w:w="1774" w:type="dxa"/>
            <w:gridSpan w:val="3"/>
            <w:tcBorders>
              <w:top w:val="single" w:sz="4" w:space="0" w:color="auto"/>
            </w:tcBorders>
          </w:tcPr>
          <w:p w14:paraId="0A3B5D96" w14:textId="77777777" w:rsidR="007B58ED" w:rsidRPr="00536F42" w:rsidRDefault="007B58ED" w:rsidP="009B62A1">
            <w:r w:rsidRPr="00536F42">
              <w:t>P1</w:t>
            </w:r>
          </w:p>
        </w:tc>
        <w:tc>
          <w:tcPr>
            <w:tcW w:w="401" w:type="dxa"/>
            <w:tcBorders>
              <w:top w:val="single" w:sz="4" w:space="0" w:color="auto"/>
            </w:tcBorders>
          </w:tcPr>
          <w:p w14:paraId="22820954" w14:textId="77777777" w:rsidR="007B58ED" w:rsidRPr="00536F42" w:rsidRDefault="007B58ED" w:rsidP="009B62A1"/>
        </w:tc>
        <w:tc>
          <w:tcPr>
            <w:tcW w:w="1766" w:type="dxa"/>
            <w:gridSpan w:val="3"/>
            <w:tcBorders>
              <w:top w:val="single" w:sz="4" w:space="0" w:color="auto"/>
            </w:tcBorders>
          </w:tcPr>
          <w:p w14:paraId="71AC9A14" w14:textId="77777777" w:rsidR="007B58ED" w:rsidRPr="00536F42" w:rsidRDefault="007B58ED" w:rsidP="009B62A1">
            <w:r w:rsidRPr="00536F42">
              <w:t>P2</w:t>
            </w:r>
          </w:p>
        </w:tc>
        <w:tc>
          <w:tcPr>
            <w:tcW w:w="236" w:type="dxa"/>
            <w:tcBorders>
              <w:top w:val="single" w:sz="4" w:space="0" w:color="auto"/>
            </w:tcBorders>
          </w:tcPr>
          <w:p w14:paraId="059FE4CF" w14:textId="77777777" w:rsidR="007B58ED" w:rsidRPr="00536F42" w:rsidRDefault="007B58ED" w:rsidP="009B62A1"/>
        </w:tc>
        <w:tc>
          <w:tcPr>
            <w:tcW w:w="1932" w:type="dxa"/>
            <w:gridSpan w:val="3"/>
            <w:tcBorders>
              <w:top w:val="single" w:sz="4" w:space="0" w:color="auto"/>
            </w:tcBorders>
          </w:tcPr>
          <w:p w14:paraId="6219901F" w14:textId="77777777" w:rsidR="007B58ED" w:rsidRPr="00536F42" w:rsidRDefault="007B58ED" w:rsidP="009B62A1">
            <w:r w:rsidRPr="00536F42">
              <w:t>P3</w:t>
            </w:r>
          </w:p>
        </w:tc>
      </w:tr>
      <w:tr w:rsidR="007B58ED" w:rsidRPr="00536F42" w14:paraId="4D343947" w14:textId="77777777" w:rsidTr="00120D49">
        <w:tc>
          <w:tcPr>
            <w:tcW w:w="1161" w:type="dxa"/>
            <w:vMerge/>
            <w:tcBorders>
              <w:bottom w:val="single" w:sz="4" w:space="0" w:color="auto"/>
            </w:tcBorders>
          </w:tcPr>
          <w:p w14:paraId="5F79C0AD" w14:textId="77777777" w:rsidR="007B58ED" w:rsidRPr="00536F42" w:rsidRDefault="007B58ED" w:rsidP="009B62A1"/>
        </w:tc>
        <w:tc>
          <w:tcPr>
            <w:tcW w:w="1450" w:type="dxa"/>
            <w:vMerge/>
            <w:tcBorders>
              <w:bottom w:val="single" w:sz="4" w:space="0" w:color="auto"/>
            </w:tcBorders>
          </w:tcPr>
          <w:p w14:paraId="5CE18C4E" w14:textId="77777777" w:rsidR="007B58ED" w:rsidRPr="00536F42" w:rsidRDefault="007B58ED" w:rsidP="009B62A1"/>
        </w:tc>
        <w:tc>
          <w:tcPr>
            <w:tcW w:w="560" w:type="dxa"/>
            <w:tcBorders>
              <w:top w:val="single" w:sz="4" w:space="0" w:color="auto"/>
              <w:bottom w:val="single" w:sz="4" w:space="0" w:color="auto"/>
            </w:tcBorders>
          </w:tcPr>
          <w:p w14:paraId="53D075E9" w14:textId="77777777" w:rsidR="007B58ED" w:rsidRPr="00536F42" w:rsidRDefault="007B58ED" w:rsidP="009B62A1">
            <w:r w:rsidRPr="00536F42">
              <w:t>LB</w:t>
            </w:r>
          </w:p>
        </w:tc>
        <w:tc>
          <w:tcPr>
            <w:tcW w:w="547" w:type="dxa"/>
            <w:tcBorders>
              <w:top w:val="single" w:sz="4" w:space="0" w:color="auto"/>
              <w:bottom w:val="single" w:sz="4" w:space="0" w:color="auto"/>
            </w:tcBorders>
          </w:tcPr>
          <w:p w14:paraId="7F4842DC" w14:textId="77777777" w:rsidR="007B58ED" w:rsidRPr="00536F42" w:rsidRDefault="007B58ED" w:rsidP="009B62A1">
            <w:r w:rsidRPr="00536F42">
              <w:t>I</w:t>
            </w:r>
          </w:p>
        </w:tc>
        <w:tc>
          <w:tcPr>
            <w:tcW w:w="667" w:type="dxa"/>
            <w:tcBorders>
              <w:top w:val="single" w:sz="4" w:space="0" w:color="auto"/>
              <w:bottom w:val="single" w:sz="4" w:space="0" w:color="auto"/>
            </w:tcBorders>
          </w:tcPr>
          <w:p w14:paraId="1239DC40" w14:textId="77777777" w:rsidR="007B58ED" w:rsidRPr="00536F42" w:rsidRDefault="007B58ED" w:rsidP="009B62A1">
            <w:r w:rsidRPr="00536F42">
              <w:t>PI</w:t>
            </w:r>
          </w:p>
        </w:tc>
        <w:tc>
          <w:tcPr>
            <w:tcW w:w="401" w:type="dxa"/>
            <w:tcBorders>
              <w:top w:val="single" w:sz="4" w:space="0" w:color="auto"/>
              <w:bottom w:val="single" w:sz="4" w:space="0" w:color="auto"/>
            </w:tcBorders>
          </w:tcPr>
          <w:p w14:paraId="50C32D22" w14:textId="77777777" w:rsidR="007B58ED" w:rsidRPr="00536F42" w:rsidRDefault="007B58ED" w:rsidP="009B62A1"/>
        </w:tc>
        <w:tc>
          <w:tcPr>
            <w:tcW w:w="673" w:type="dxa"/>
            <w:tcBorders>
              <w:top w:val="single" w:sz="4" w:space="0" w:color="auto"/>
              <w:bottom w:val="single" w:sz="4" w:space="0" w:color="auto"/>
            </w:tcBorders>
          </w:tcPr>
          <w:p w14:paraId="6AA75FCB" w14:textId="77777777" w:rsidR="007B58ED" w:rsidRPr="00536F42" w:rsidRDefault="007B58ED" w:rsidP="009B62A1">
            <w:r w:rsidRPr="00536F42">
              <w:t>LB</w:t>
            </w:r>
          </w:p>
        </w:tc>
        <w:tc>
          <w:tcPr>
            <w:tcW w:w="547" w:type="dxa"/>
            <w:tcBorders>
              <w:top w:val="single" w:sz="4" w:space="0" w:color="auto"/>
              <w:bottom w:val="single" w:sz="4" w:space="0" w:color="auto"/>
            </w:tcBorders>
          </w:tcPr>
          <w:p w14:paraId="3212E4E9" w14:textId="77777777" w:rsidR="007B58ED" w:rsidRPr="00536F42" w:rsidRDefault="007B58ED" w:rsidP="009B62A1">
            <w:r w:rsidRPr="00536F42">
              <w:t>I</w:t>
            </w:r>
          </w:p>
        </w:tc>
        <w:tc>
          <w:tcPr>
            <w:tcW w:w="546" w:type="dxa"/>
            <w:tcBorders>
              <w:top w:val="single" w:sz="4" w:space="0" w:color="auto"/>
              <w:bottom w:val="single" w:sz="4" w:space="0" w:color="auto"/>
            </w:tcBorders>
          </w:tcPr>
          <w:p w14:paraId="19E48348" w14:textId="77777777" w:rsidR="007B58ED" w:rsidRPr="00536F42" w:rsidRDefault="007B58ED" w:rsidP="009B62A1">
            <w:r w:rsidRPr="00536F42">
              <w:t>PI</w:t>
            </w:r>
          </w:p>
        </w:tc>
        <w:tc>
          <w:tcPr>
            <w:tcW w:w="236" w:type="dxa"/>
            <w:tcBorders>
              <w:top w:val="single" w:sz="4" w:space="0" w:color="auto"/>
              <w:bottom w:val="single" w:sz="4" w:space="0" w:color="auto"/>
            </w:tcBorders>
          </w:tcPr>
          <w:p w14:paraId="6E8D2351" w14:textId="77777777" w:rsidR="007B58ED" w:rsidRPr="00536F42" w:rsidRDefault="007B58ED" w:rsidP="009B62A1"/>
        </w:tc>
        <w:tc>
          <w:tcPr>
            <w:tcW w:w="838" w:type="dxa"/>
            <w:tcBorders>
              <w:top w:val="single" w:sz="4" w:space="0" w:color="auto"/>
              <w:bottom w:val="single" w:sz="4" w:space="0" w:color="auto"/>
            </w:tcBorders>
          </w:tcPr>
          <w:p w14:paraId="3790C32D" w14:textId="77777777" w:rsidR="007B58ED" w:rsidRPr="00536F42" w:rsidRDefault="007B58ED" w:rsidP="009B62A1">
            <w:r w:rsidRPr="00536F42">
              <w:t>LB</w:t>
            </w:r>
          </w:p>
        </w:tc>
        <w:tc>
          <w:tcPr>
            <w:tcW w:w="547" w:type="dxa"/>
            <w:tcBorders>
              <w:top w:val="single" w:sz="4" w:space="0" w:color="auto"/>
              <w:bottom w:val="single" w:sz="4" w:space="0" w:color="auto"/>
            </w:tcBorders>
          </w:tcPr>
          <w:p w14:paraId="479C6CA4" w14:textId="77777777" w:rsidR="007B58ED" w:rsidRPr="00536F42" w:rsidRDefault="007B58ED" w:rsidP="009B62A1">
            <w:r w:rsidRPr="00536F42">
              <w:t>I</w:t>
            </w:r>
          </w:p>
        </w:tc>
        <w:tc>
          <w:tcPr>
            <w:tcW w:w="547" w:type="dxa"/>
            <w:tcBorders>
              <w:top w:val="single" w:sz="4" w:space="0" w:color="auto"/>
              <w:bottom w:val="single" w:sz="4" w:space="0" w:color="auto"/>
            </w:tcBorders>
          </w:tcPr>
          <w:p w14:paraId="57009A81" w14:textId="77777777" w:rsidR="007B58ED" w:rsidRPr="00536F42" w:rsidRDefault="007B58ED" w:rsidP="009B62A1">
            <w:r w:rsidRPr="00536F42">
              <w:t>PI</w:t>
            </w:r>
          </w:p>
        </w:tc>
      </w:tr>
      <w:tr w:rsidR="007B58ED" w:rsidRPr="00536F42" w14:paraId="43FA3FA6" w14:textId="77777777" w:rsidTr="00120D49">
        <w:tc>
          <w:tcPr>
            <w:tcW w:w="1161" w:type="dxa"/>
            <w:vMerge w:val="restart"/>
            <w:tcBorders>
              <w:top w:val="single" w:sz="4" w:space="0" w:color="auto"/>
            </w:tcBorders>
          </w:tcPr>
          <w:p w14:paraId="678640A4" w14:textId="77777777" w:rsidR="007B58ED" w:rsidRPr="00536F42" w:rsidRDefault="007B58ED" w:rsidP="009B62A1">
            <w:r w:rsidRPr="00536F42">
              <w:t>Verduras legumes</w:t>
            </w:r>
          </w:p>
        </w:tc>
        <w:tc>
          <w:tcPr>
            <w:tcW w:w="1450" w:type="dxa"/>
            <w:tcBorders>
              <w:top w:val="single" w:sz="4" w:space="0" w:color="auto"/>
            </w:tcBorders>
          </w:tcPr>
          <w:p w14:paraId="246ACA57" w14:textId="77777777" w:rsidR="007B58ED" w:rsidRPr="00536F42" w:rsidRDefault="007B58ED" w:rsidP="009B62A1">
            <w:r w:rsidRPr="00536F42">
              <w:t>Repolho</w:t>
            </w:r>
          </w:p>
        </w:tc>
        <w:tc>
          <w:tcPr>
            <w:tcW w:w="560" w:type="dxa"/>
            <w:tcBorders>
              <w:top w:val="single" w:sz="4" w:space="0" w:color="auto"/>
            </w:tcBorders>
            <w:shd w:val="clear" w:color="auto" w:fill="D9D9D9" w:themeFill="background1" w:themeFillShade="D9"/>
          </w:tcPr>
          <w:p w14:paraId="2FE141A0" w14:textId="77777777" w:rsidR="007B58ED" w:rsidRPr="00536F42" w:rsidRDefault="007B58ED" w:rsidP="009B62A1">
            <w:r w:rsidRPr="00536F42">
              <w:t>X</w:t>
            </w:r>
          </w:p>
        </w:tc>
        <w:tc>
          <w:tcPr>
            <w:tcW w:w="547" w:type="dxa"/>
            <w:tcBorders>
              <w:top w:val="single" w:sz="4" w:space="0" w:color="auto"/>
            </w:tcBorders>
            <w:shd w:val="clear" w:color="auto" w:fill="D9D9D9" w:themeFill="background1" w:themeFillShade="D9"/>
          </w:tcPr>
          <w:p w14:paraId="6F9F5EAE" w14:textId="77777777" w:rsidR="007B58ED" w:rsidRPr="00536F42" w:rsidRDefault="007B58ED" w:rsidP="009B62A1">
            <w:r w:rsidRPr="00176E32">
              <w:rPr>
                <w:noProof/>
                <w:sz w:val="22"/>
                <w:szCs w:val="22"/>
              </w:rPr>
              <w:drawing>
                <wp:inline distT="0" distB="0" distL="0" distR="0" wp14:anchorId="61FC1D61" wp14:editId="200005A1">
                  <wp:extent cx="140335" cy="14033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667" w:type="dxa"/>
            <w:tcBorders>
              <w:top w:val="single" w:sz="4" w:space="0" w:color="auto"/>
            </w:tcBorders>
            <w:shd w:val="clear" w:color="auto" w:fill="D9D9D9" w:themeFill="background1" w:themeFillShade="D9"/>
          </w:tcPr>
          <w:p w14:paraId="500024F5" w14:textId="77777777" w:rsidR="007B58ED" w:rsidRPr="00536F42" w:rsidRDefault="007B58ED" w:rsidP="009B62A1">
            <w:r w:rsidRPr="00176E32">
              <w:rPr>
                <w:noProof/>
                <w:sz w:val="22"/>
                <w:szCs w:val="22"/>
              </w:rPr>
              <w:drawing>
                <wp:inline distT="0" distB="0" distL="0" distR="0" wp14:anchorId="3BE4C0D7" wp14:editId="51C6B94B">
                  <wp:extent cx="140335" cy="14033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401" w:type="dxa"/>
            <w:tcBorders>
              <w:top w:val="single" w:sz="4" w:space="0" w:color="auto"/>
            </w:tcBorders>
          </w:tcPr>
          <w:p w14:paraId="3096AC7D" w14:textId="77777777" w:rsidR="007B58ED" w:rsidRPr="00176E32" w:rsidRDefault="007B58ED" w:rsidP="009B62A1">
            <w:pPr>
              <w:rPr>
                <w:noProof/>
              </w:rPr>
            </w:pPr>
          </w:p>
        </w:tc>
        <w:tc>
          <w:tcPr>
            <w:tcW w:w="673" w:type="dxa"/>
            <w:tcBorders>
              <w:top w:val="single" w:sz="4" w:space="0" w:color="auto"/>
            </w:tcBorders>
          </w:tcPr>
          <w:p w14:paraId="1F63F6F4" w14:textId="77777777" w:rsidR="007B58ED" w:rsidRPr="00536F42" w:rsidRDefault="007B58ED" w:rsidP="009B62A1">
            <w:r w:rsidRPr="00176E32">
              <w:rPr>
                <w:noProof/>
                <w:sz w:val="22"/>
                <w:szCs w:val="22"/>
              </w:rPr>
              <w:drawing>
                <wp:inline distT="0" distB="0" distL="0" distR="0" wp14:anchorId="4FBF4D22" wp14:editId="78FEF7DA">
                  <wp:extent cx="140335" cy="140335"/>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Borders>
              <w:top w:val="single" w:sz="4" w:space="0" w:color="auto"/>
            </w:tcBorders>
          </w:tcPr>
          <w:p w14:paraId="5905A350" w14:textId="77777777" w:rsidR="007B58ED" w:rsidRPr="00536F42" w:rsidRDefault="007B58ED" w:rsidP="009B62A1">
            <w:r w:rsidRPr="00176E32">
              <w:rPr>
                <w:noProof/>
                <w:sz w:val="22"/>
                <w:szCs w:val="22"/>
              </w:rPr>
              <w:drawing>
                <wp:inline distT="0" distB="0" distL="0" distR="0" wp14:anchorId="6877529D" wp14:editId="44A94AF2">
                  <wp:extent cx="140335" cy="140335"/>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6" w:type="dxa"/>
            <w:tcBorders>
              <w:top w:val="single" w:sz="4" w:space="0" w:color="auto"/>
            </w:tcBorders>
          </w:tcPr>
          <w:p w14:paraId="48572880" w14:textId="77777777" w:rsidR="007B58ED" w:rsidRPr="00536F42" w:rsidRDefault="007B58ED" w:rsidP="009B62A1"/>
        </w:tc>
        <w:tc>
          <w:tcPr>
            <w:tcW w:w="236" w:type="dxa"/>
            <w:tcBorders>
              <w:top w:val="single" w:sz="4" w:space="0" w:color="auto"/>
            </w:tcBorders>
          </w:tcPr>
          <w:p w14:paraId="52B99AAE" w14:textId="77777777" w:rsidR="007B58ED" w:rsidRPr="00176E32" w:rsidRDefault="007B58ED" w:rsidP="009B62A1">
            <w:pPr>
              <w:rPr>
                <w:noProof/>
              </w:rPr>
            </w:pPr>
          </w:p>
        </w:tc>
        <w:tc>
          <w:tcPr>
            <w:tcW w:w="838" w:type="dxa"/>
            <w:tcBorders>
              <w:top w:val="single" w:sz="4" w:space="0" w:color="auto"/>
            </w:tcBorders>
          </w:tcPr>
          <w:p w14:paraId="356FD96E" w14:textId="77777777" w:rsidR="007B58ED" w:rsidRPr="00536F42" w:rsidRDefault="007B58ED" w:rsidP="009B62A1">
            <w:r w:rsidRPr="00176E32">
              <w:rPr>
                <w:noProof/>
                <w:sz w:val="22"/>
                <w:szCs w:val="22"/>
              </w:rPr>
              <w:drawing>
                <wp:inline distT="0" distB="0" distL="0" distR="0" wp14:anchorId="2DACEDB2" wp14:editId="5E279FF3">
                  <wp:extent cx="140335" cy="140335"/>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Borders>
              <w:top w:val="single" w:sz="4" w:space="0" w:color="auto"/>
            </w:tcBorders>
          </w:tcPr>
          <w:p w14:paraId="1EF53119" w14:textId="77777777" w:rsidR="007B58ED" w:rsidRPr="00536F42" w:rsidRDefault="007B58ED" w:rsidP="009B62A1">
            <w:r w:rsidRPr="00176E32">
              <w:rPr>
                <w:noProof/>
                <w:sz w:val="22"/>
                <w:szCs w:val="22"/>
              </w:rPr>
              <w:drawing>
                <wp:inline distT="0" distB="0" distL="0" distR="0" wp14:anchorId="313028C3" wp14:editId="1F988181">
                  <wp:extent cx="140335" cy="140335"/>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Borders>
              <w:top w:val="single" w:sz="4" w:space="0" w:color="auto"/>
            </w:tcBorders>
          </w:tcPr>
          <w:p w14:paraId="3F694148" w14:textId="77777777" w:rsidR="007B58ED" w:rsidRPr="00536F42" w:rsidRDefault="007B58ED" w:rsidP="009B62A1">
            <w:r w:rsidRPr="00176E32">
              <w:rPr>
                <w:noProof/>
                <w:sz w:val="22"/>
                <w:szCs w:val="22"/>
              </w:rPr>
              <w:drawing>
                <wp:inline distT="0" distB="0" distL="0" distR="0" wp14:anchorId="38AD0256" wp14:editId="603F7A3A">
                  <wp:extent cx="140335" cy="140335"/>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r>
      <w:tr w:rsidR="007B58ED" w:rsidRPr="00536F42" w14:paraId="05739DCA" w14:textId="77777777" w:rsidTr="00120D49">
        <w:tc>
          <w:tcPr>
            <w:tcW w:w="1161" w:type="dxa"/>
            <w:vMerge/>
          </w:tcPr>
          <w:p w14:paraId="72688AA2" w14:textId="77777777" w:rsidR="007B58ED" w:rsidRPr="00536F42" w:rsidRDefault="007B58ED" w:rsidP="009B62A1"/>
        </w:tc>
        <w:tc>
          <w:tcPr>
            <w:tcW w:w="1450" w:type="dxa"/>
          </w:tcPr>
          <w:p w14:paraId="2F9B660F" w14:textId="77777777" w:rsidR="007B58ED" w:rsidRPr="00536F42" w:rsidRDefault="007B58ED" w:rsidP="009B62A1">
            <w:r w:rsidRPr="00536F42">
              <w:t>Pepino</w:t>
            </w:r>
          </w:p>
        </w:tc>
        <w:tc>
          <w:tcPr>
            <w:tcW w:w="560" w:type="dxa"/>
          </w:tcPr>
          <w:p w14:paraId="77A71501" w14:textId="77777777" w:rsidR="007B58ED" w:rsidRPr="00536F42" w:rsidRDefault="007B58ED" w:rsidP="009B62A1">
            <w:r w:rsidRPr="00536F42">
              <w:t>X</w:t>
            </w:r>
          </w:p>
        </w:tc>
        <w:tc>
          <w:tcPr>
            <w:tcW w:w="547" w:type="dxa"/>
          </w:tcPr>
          <w:p w14:paraId="5FDDB31C" w14:textId="77777777" w:rsidR="007B58ED" w:rsidRPr="00536F42" w:rsidRDefault="007B58ED" w:rsidP="009B62A1">
            <w:r>
              <w:t>X</w:t>
            </w:r>
          </w:p>
        </w:tc>
        <w:tc>
          <w:tcPr>
            <w:tcW w:w="667" w:type="dxa"/>
          </w:tcPr>
          <w:p w14:paraId="572D1AA7" w14:textId="77777777" w:rsidR="007B58ED" w:rsidRPr="00536F42" w:rsidRDefault="007B58ED" w:rsidP="009B62A1">
            <w:r>
              <w:t>X</w:t>
            </w:r>
          </w:p>
        </w:tc>
        <w:tc>
          <w:tcPr>
            <w:tcW w:w="401" w:type="dxa"/>
          </w:tcPr>
          <w:p w14:paraId="78645E91" w14:textId="77777777" w:rsidR="007B58ED" w:rsidRPr="00536F42" w:rsidRDefault="007B58ED" w:rsidP="009B62A1"/>
        </w:tc>
        <w:tc>
          <w:tcPr>
            <w:tcW w:w="673" w:type="dxa"/>
            <w:shd w:val="clear" w:color="auto" w:fill="D9D9D9" w:themeFill="background1" w:themeFillShade="D9"/>
          </w:tcPr>
          <w:p w14:paraId="3D8CE214" w14:textId="77777777" w:rsidR="007B58ED" w:rsidRPr="00536F42" w:rsidRDefault="007B58ED" w:rsidP="009B62A1">
            <w:r w:rsidRPr="00536F42">
              <w:t>X</w:t>
            </w:r>
          </w:p>
        </w:tc>
        <w:tc>
          <w:tcPr>
            <w:tcW w:w="547" w:type="dxa"/>
            <w:shd w:val="clear" w:color="auto" w:fill="D9D9D9" w:themeFill="background1" w:themeFillShade="D9"/>
          </w:tcPr>
          <w:p w14:paraId="60C9E76A" w14:textId="77777777" w:rsidR="007B58ED" w:rsidRPr="00536F42" w:rsidRDefault="007B58ED" w:rsidP="009B62A1">
            <w:r w:rsidRPr="00176E32">
              <w:rPr>
                <w:noProof/>
                <w:sz w:val="22"/>
                <w:szCs w:val="22"/>
              </w:rPr>
              <w:drawing>
                <wp:inline distT="0" distB="0" distL="0" distR="0" wp14:anchorId="7E40ECDE" wp14:editId="1BCBECC6">
                  <wp:extent cx="140335" cy="140335"/>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6" w:type="dxa"/>
          </w:tcPr>
          <w:p w14:paraId="3CBFB8A8" w14:textId="77777777" w:rsidR="007B58ED" w:rsidRPr="00536F42" w:rsidRDefault="007B58ED" w:rsidP="009B62A1"/>
        </w:tc>
        <w:tc>
          <w:tcPr>
            <w:tcW w:w="236" w:type="dxa"/>
          </w:tcPr>
          <w:p w14:paraId="221BD522" w14:textId="77777777" w:rsidR="007B58ED" w:rsidRPr="00176E32" w:rsidRDefault="007B58ED" w:rsidP="009B62A1">
            <w:pPr>
              <w:rPr>
                <w:noProof/>
              </w:rPr>
            </w:pPr>
          </w:p>
        </w:tc>
        <w:tc>
          <w:tcPr>
            <w:tcW w:w="838" w:type="dxa"/>
          </w:tcPr>
          <w:p w14:paraId="20CC3380" w14:textId="77777777" w:rsidR="007B58ED" w:rsidRPr="00536F42" w:rsidRDefault="007B58ED" w:rsidP="009B62A1">
            <w:r w:rsidRPr="00176E32">
              <w:rPr>
                <w:noProof/>
                <w:sz w:val="22"/>
                <w:szCs w:val="22"/>
              </w:rPr>
              <w:drawing>
                <wp:inline distT="0" distB="0" distL="0" distR="0" wp14:anchorId="79471F99" wp14:editId="38942F36">
                  <wp:extent cx="140335" cy="140335"/>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54E0672D" w14:textId="77777777" w:rsidR="007B58ED" w:rsidRPr="00536F42" w:rsidRDefault="007B58ED" w:rsidP="009B62A1">
            <w:r w:rsidRPr="00176E32">
              <w:rPr>
                <w:noProof/>
                <w:sz w:val="22"/>
                <w:szCs w:val="22"/>
              </w:rPr>
              <w:drawing>
                <wp:inline distT="0" distB="0" distL="0" distR="0" wp14:anchorId="27E40369" wp14:editId="71638FFC">
                  <wp:extent cx="140335" cy="140335"/>
                  <wp:effectExtent l="0" t="0" r="0" b="0"/>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3FE31399" w14:textId="77777777" w:rsidR="007B58ED" w:rsidRPr="00536F42" w:rsidRDefault="007B58ED" w:rsidP="009B62A1">
            <w:r w:rsidRPr="00176E32">
              <w:rPr>
                <w:noProof/>
                <w:sz w:val="22"/>
                <w:szCs w:val="22"/>
              </w:rPr>
              <w:drawing>
                <wp:inline distT="0" distB="0" distL="0" distR="0" wp14:anchorId="1397A345" wp14:editId="3B5F571F">
                  <wp:extent cx="140335" cy="140335"/>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r>
      <w:tr w:rsidR="007B58ED" w:rsidRPr="00536F42" w14:paraId="2E836C2D" w14:textId="77777777" w:rsidTr="00120D49">
        <w:tc>
          <w:tcPr>
            <w:tcW w:w="1161" w:type="dxa"/>
            <w:vMerge/>
          </w:tcPr>
          <w:p w14:paraId="3F79139E" w14:textId="77777777" w:rsidR="007B58ED" w:rsidRPr="00536F42" w:rsidRDefault="007B58ED" w:rsidP="009B62A1"/>
        </w:tc>
        <w:tc>
          <w:tcPr>
            <w:tcW w:w="1450" w:type="dxa"/>
          </w:tcPr>
          <w:p w14:paraId="22F267F2" w14:textId="77777777" w:rsidR="007B58ED" w:rsidRPr="00536F42" w:rsidRDefault="007B58ED" w:rsidP="009B62A1">
            <w:r w:rsidRPr="00536F42">
              <w:t>Alface</w:t>
            </w:r>
          </w:p>
        </w:tc>
        <w:tc>
          <w:tcPr>
            <w:tcW w:w="560" w:type="dxa"/>
          </w:tcPr>
          <w:p w14:paraId="488A76B2" w14:textId="77777777" w:rsidR="007B58ED" w:rsidRPr="00536F42" w:rsidRDefault="007B58ED" w:rsidP="009B62A1">
            <w:r w:rsidRPr="00176E32">
              <w:rPr>
                <w:noProof/>
                <w:sz w:val="22"/>
                <w:szCs w:val="22"/>
              </w:rPr>
              <w:drawing>
                <wp:inline distT="0" distB="0" distL="0" distR="0" wp14:anchorId="539E1DEC" wp14:editId="73EEC285">
                  <wp:extent cx="140335" cy="140335"/>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02F864F5" w14:textId="77777777" w:rsidR="007B58ED" w:rsidRPr="00536F42" w:rsidRDefault="007B58ED" w:rsidP="009B62A1">
            <w:r w:rsidRPr="00176E32">
              <w:rPr>
                <w:noProof/>
                <w:sz w:val="22"/>
                <w:szCs w:val="22"/>
              </w:rPr>
              <w:drawing>
                <wp:inline distT="0" distB="0" distL="0" distR="0" wp14:anchorId="29A955B7" wp14:editId="604A0873">
                  <wp:extent cx="140335" cy="14033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667" w:type="dxa"/>
          </w:tcPr>
          <w:p w14:paraId="0E45B9C3" w14:textId="77777777" w:rsidR="007B58ED" w:rsidRPr="00536F42" w:rsidRDefault="007B58ED" w:rsidP="009B62A1">
            <w:r w:rsidRPr="00176E32">
              <w:rPr>
                <w:noProof/>
                <w:sz w:val="22"/>
                <w:szCs w:val="22"/>
              </w:rPr>
              <w:drawing>
                <wp:inline distT="0" distB="0" distL="0" distR="0" wp14:anchorId="1332FBBF" wp14:editId="25F08B4E">
                  <wp:extent cx="140335" cy="14033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401" w:type="dxa"/>
          </w:tcPr>
          <w:p w14:paraId="23F42E82" w14:textId="77777777" w:rsidR="007B58ED" w:rsidRPr="00176E32" w:rsidRDefault="007B58ED" w:rsidP="009B62A1">
            <w:pPr>
              <w:rPr>
                <w:noProof/>
              </w:rPr>
            </w:pPr>
          </w:p>
        </w:tc>
        <w:tc>
          <w:tcPr>
            <w:tcW w:w="673" w:type="dxa"/>
          </w:tcPr>
          <w:p w14:paraId="69A8F256" w14:textId="77777777" w:rsidR="007B58ED" w:rsidRPr="00536F42" w:rsidRDefault="007B58ED" w:rsidP="009B62A1">
            <w:r w:rsidRPr="00176E32">
              <w:rPr>
                <w:noProof/>
                <w:sz w:val="22"/>
                <w:szCs w:val="22"/>
              </w:rPr>
              <w:drawing>
                <wp:inline distT="0" distB="0" distL="0" distR="0" wp14:anchorId="181CFCAA" wp14:editId="2B15CA9E">
                  <wp:extent cx="140335" cy="140335"/>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1165C787" w14:textId="77777777" w:rsidR="007B58ED" w:rsidRPr="00536F42" w:rsidRDefault="007B58ED" w:rsidP="009B62A1">
            <w:r w:rsidRPr="00176E32">
              <w:rPr>
                <w:noProof/>
                <w:sz w:val="22"/>
                <w:szCs w:val="22"/>
              </w:rPr>
              <w:drawing>
                <wp:inline distT="0" distB="0" distL="0" distR="0" wp14:anchorId="7E0AE676" wp14:editId="03383F9F">
                  <wp:extent cx="140335" cy="140335"/>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6" w:type="dxa"/>
          </w:tcPr>
          <w:p w14:paraId="08A44A4E" w14:textId="77777777" w:rsidR="007B58ED" w:rsidRPr="00536F42" w:rsidRDefault="007B58ED" w:rsidP="009B62A1"/>
        </w:tc>
        <w:tc>
          <w:tcPr>
            <w:tcW w:w="236" w:type="dxa"/>
          </w:tcPr>
          <w:p w14:paraId="21C35805" w14:textId="77777777" w:rsidR="007B58ED" w:rsidRPr="00176E32" w:rsidRDefault="007B58ED" w:rsidP="009B62A1">
            <w:pPr>
              <w:rPr>
                <w:noProof/>
              </w:rPr>
            </w:pPr>
          </w:p>
        </w:tc>
        <w:tc>
          <w:tcPr>
            <w:tcW w:w="838" w:type="dxa"/>
          </w:tcPr>
          <w:p w14:paraId="5E148ECF" w14:textId="77777777" w:rsidR="007B58ED" w:rsidRPr="00536F42" w:rsidRDefault="007B58ED" w:rsidP="009B62A1">
            <w:r w:rsidRPr="00176E32">
              <w:rPr>
                <w:noProof/>
                <w:sz w:val="22"/>
                <w:szCs w:val="22"/>
              </w:rPr>
              <w:drawing>
                <wp:inline distT="0" distB="0" distL="0" distR="0" wp14:anchorId="1FED68E4" wp14:editId="71DDBA29">
                  <wp:extent cx="140335" cy="140335"/>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55B7709E" w14:textId="77777777" w:rsidR="007B58ED" w:rsidRPr="00536F42" w:rsidRDefault="007B58ED" w:rsidP="009B62A1">
            <w:r w:rsidRPr="00176E32">
              <w:rPr>
                <w:noProof/>
                <w:sz w:val="22"/>
                <w:szCs w:val="22"/>
              </w:rPr>
              <w:drawing>
                <wp:inline distT="0" distB="0" distL="0" distR="0" wp14:anchorId="623BA4BD" wp14:editId="252BCB71">
                  <wp:extent cx="140335" cy="140335"/>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796839EF" w14:textId="77777777" w:rsidR="007B58ED" w:rsidRPr="00536F42" w:rsidRDefault="007B58ED" w:rsidP="009B62A1">
            <w:r>
              <w:t>X</w:t>
            </w:r>
          </w:p>
        </w:tc>
      </w:tr>
      <w:tr w:rsidR="007B58ED" w:rsidRPr="00536F42" w14:paraId="429FB528" w14:textId="77777777" w:rsidTr="00120D49">
        <w:tc>
          <w:tcPr>
            <w:tcW w:w="1161" w:type="dxa"/>
            <w:vMerge/>
          </w:tcPr>
          <w:p w14:paraId="02D9D8D6" w14:textId="77777777" w:rsidR="007B58ED" w:rsidRPr="00536F42" w:rsidRDefault="007B58ED" w:rsidP="009B62A1"/>
        </w:tc>
        <w:tc>
          <w:tcPr>
            <w:tcW w:w="1450" w:type="dxa"/>
          </w:tcPr>
          <w:p w14:paraId="7A603F17" w14:textId="77777777" w:rsidR="007B58ED" w:rsidRPr="00536F42" w:rsidRDefault="007B58ED" w:rsidP="009B62A1">
            <w:r w:rsidRPr="00536F42">
              <w:t>Acelga</w:t>
            </w:r>
          </w:p>
        </w:tc>
        <w:tc>
          <w:tcPr>
            <w:tcW w:w="560" w:type="dxa"/>
          </w:tcPr>
          <w:p w14:paraId="59613BC9" w14:textId="77777777" w:rsidR="007B58ED" w:rsidRPr="00536F42" w:rsidRDefault="007B58ED" w:rsidP="009B62A1">
            <w:r w:rsidRPr="00536F42">
              <w:t>X</w:t>
            </w:r>
          </w:p>
        </w:tc>
        <w:tc>
          <w:tcPr>
            <w:tcW w:w="547" w:type="dxa"/>
          </w:tcPr>
          <w:p w14:paraId="023F641E" w14:textId="77777777" w:rsidR="007B58ED" w:rsidRPr="00536F42" w:rsidRDefault="007B58ED" w:rsidP="009B62A1">
            <w:r>
              <w:t>-</w:t>
            </w:r>
          </w:p>
        </w:tc>
        <w:tc>
          <w:tcPr>
            <w:tcW w:w="667" w:type="dxa"/>
          </w:tcPr>
          <w:p w14:paraId="54F07B0F" w14:textId="77777777" w:rsidR="007B58ED" w:rsidRPr="00536F42" w:rsidRDefault="007B58ED" w:rsidP="009B62A1">
            <w:r>
              <w:t>-</w:t>
            </w:r>
          </w:p>
        </w:tc>
        <w:tc>
          <w:tcPr>
            <w:tcW w:w="401" w:type="dxa"/>
          </w:tcPr>
          <w:p w14:paraId="28ADD614" w14:textId="77777777" w:rsidR="007B58ED" w:rsidRPr="00176E32" w:rsidRDefault="007B58ED" w:rsidP="009B62A1">
            <w:pPr>
              <w:rPr>
                <w:noProof/>
              </w:rPr>
            </w:pPr>
          </w:p>
        </w:tc>
        <w:tc>
          <w:tcPr>
            <w:tcW w:w="673" w:type="dxa"/>
          </w:tcPr>
          <w:p w14:paraId="2FFA8FC3" w14:textId="77777777" w:rsidR="007B58ED" w:rsidRPr="00536F42" w:rsidRDefault="007B58ED" w:rsidP="009B62A1">
            <w:r w:rsidRPr="00176E32">
              <w:rPr>
                <w:noProof/>
                <w:sz w:val="22"/>
                <w:szCs w:val="22"/>
              </w:rPr>
              <w:drawing>
                <wp:inline distT="0" distB="0" distL="0" distR="0" wp14:anchorId="1C286D4B" wp14:editId="55F59569">
                  <wp:extent cx="140335" cy="14033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3A6A0528" w14:textId="77777777" w:rsidR="007B58ED" w:rsidRPr="00536F42" w:rsidRDefault="007B58ED" w:rsidP="009B62A1">
            <w:r>
              <w:t>-</w:t>
            </w:r>
          </w:p>
        </w:tc>
        <w:tc>
          <w:tcPr>
            <w:tcW w:w="546" w:type="dxa"/>
          </w:tcPr>
          <w:p w14:paraId="105496CB" w14:textId="77777777" w:rsidR="007B58ED" w:rsidRPr="00536F42" w:rsidRDefault="007B58ED" w:rsidP="009B62A1"/>
        </w:tc>
        <w:tc>
          <w:tcPr>
            <w:tcW w:w="236" w:type="dxa"/>
          </w:tcPr>
          <w:p w14:paraId="18299342" w14:textId="77777777" w:rsidR="007B58ED" w:rsidRPr="00176E32" w:rsidRDefault="007B58ED" w:rsidP="009B62A1">
            <w:pPr>
              <w:rPr>
                <w:noProof/>
              </w:rPr>
            </w:pPr>
          </w:p>
        </w:tc>
        <w:tc>
          <w:tcPr>
            <w:tcW w:w="838" w:type="dxa"/>
          </w:tcPr>
          <w:p w14:paraId="0E031695" w14:textId="77777777" w:rsidR="007B58ED" w:rsidRPr="00536F42" w:rsidRDefault="007B58ED" w:rsidP="009B62A1">
            <w:r w:rsidRPr="00176E32">
              <w:rPr>
                <w:noProof/>
                <w:sz w:val="22"/>
                <w:szCs w:val="22"/>
              </w:rPr>
              <w:drawing>
                <wp:inline distT="0" distB="0" distL="0" distR="0" wp14:anchorId="4971BBB4" wp14:editId="2B3ACB13">
                  <wp:extent cx="140335" cy="140335"/>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2786102C" w14:textId="77777777" w:rsidR="007B58ED" w:rsidRPr="00536F42" w:rsidRDefault="007B58ED" w:rsidP="009B62A1">
            <w:r>
              <w:t>-</w:t>
            </w:r>
          </w:p>
        </w:tc>
        <w:tc>
          <w:tcPr>
            <w:tcW w:w="547" w:type="dxa"/>
          </w:tcPr>
          <w:p w14:paraId="5D272ABE" w14:textId="77777777" w:rsidR="007B58ED" w:rsidRPr="00536F42" w:rsidRDefault="007B58ED" w:rsidP="009B62A1">
            <w:r>
              <w:t>-</w:t>
            </w:r>
          </w:p>
        </w:tc>
      </w:tr>
      <w:tr w:rsidR="007B58ED" w:rsidRPr="00536F42" w14:paraId="04FB9926" w14:textId="77777777" w:rsidTr="00120D49">
        <w:tc>
          <w:tcPr>
            <w:tcW w:w="1161" w:type="dxa"/>
            <w:vMerge/>
          </w:tcPr>
          <w:p w14:paraId="03F59C39" w14:textId="77777777" w:rsidR="007B58ED" w:rsidRPr="00536F42" w:rsidRDefault="007B58ED" w:rsidP="009B62A1"/>
        </w:tc>
        <w:tc>
          <w:tcPr>
            <w:tcW w:w="1450" w:type="dxa"/>
          </w:tcPr>
          <w:p w14:paraId="0076DE46" w14:textId="77777777" w:rsidR="007B58ED" w:rsidRPr="00536F42" w:rsidRDefault="007B58ED" w:rsidP="009B62A1">
            <w:r w:rsidRPr="00536F42">
              <w:t>Brócolis</w:t>
            </w:r>
          </w:p>
        </w:tc>
        <w:tc>
          <w:tcPr>
            <w:tcW w:w="560" w:type="dxa"/>
          </w:tcPr>
          <w:p w14:paraId="6B39D34E" w14:textId="77777777" w:rsidR="007B58ED" w:rsidRPr="00536F42" w:rsidRDefault="007B58ED" w:rsidP="009B62A1">
            <w:r>
              <w:t>-</w:t>
            </w:r>
          </w:p>
        </w:tc>
        <w:tc>
          <w:tcPr>
            <w:tcW w:w="547" w:type="dxa"/>
          </w:tcPr>
          <w:p w14:paraId="246C5A2A" w14:textId="77777777" w:rsidR="007B58ED" w:rsidRPr="00536F42" w:rsidRDefault="007B58ED" w:rsidP="009B62A1">
            <w:r>
              <w:t>-</w:t>
            </w:r>
          </w:p>
        </w:tc>
        <w:tc>
          <w:tcPr>
            <w:tcW w:w="667" w:type="dxa"/>
          </w:tcPr>
          <w:p w14:paraId="6BCBC1D1" w14:textId="77777777" w:rsidR="007B58ED" w:rsidRPr="00536F42" w:rsidRDefault="007B58ED" w:rsidP="009B62A1">
            <w:r>
              <w:t>-</w:t>
            </w:r>
          </w:p>
        </w:tc>
        <w:tc>
          <w:tcPr>
            <w:tcW w:w="401" w:type="dxa"/>
          </w:tcPr>
          <w:p w14:paraId="02D7507D" w14:textId="77777777" w:rsidR="007B58ED" w:rsidRPr="00536F42" w:rsidRDefault="007B58ED" w:rsidP="009B62A1"/>
        </w:tc>
        <w:tc>
          <w:tcPr>
            <w:tcW w:w="673" w:type="dxa"/>
            <w:shd w:val="clear" w:color="auto" w:fill="D9D9D9" w:themeFill="background1" w:themeFillShade="D9"/>
          </w:tcPr>
          <w:p w14:paraId="19376B8F" w14:textId="77777777" w:rsidR="007B58ED" w:rsidRPr="00536F42" w:rsidRDefault="007B58ED" w:rsidP="009B62A1">
            <w:r w:rsidRPr="00536F42">
              <w:t>X</w:t>
            </w:r>
          </w:p>
        </w:tc>
        <w:tc>
          <w:tcPr>
            <w:tcW w:w="547" w:type="dxa"/>
            <w:shd w:val="clear" w:color="auto" w:fill="D9D9D9" w:themeFill="background1" w:themeFillShade="D9"/>
          </w:tcPr>
          <w:p w14:paraId="7E25FD80" w14:textId="77777777" w:rsidR="007B58ED" w:rsidRPr="00536F42" w:rsidRDefault="007B58ED" w:rsidP="009B62A1">
            <w:r w:rsidRPr="00176E32">
              <w:rPr>
                <w:noProof/>
                <w:sz w:val="22"/>
                <w:szCs w:val="22"/>
              </w:rPr>
              <w:drawing>
                <wp:inline distT="0" distB="0" distL="0" distR="0" wp14:anchorId="098D53D9" wp14:editId="0DD66B4D">
                  <wp:extent cx="140335" cy="140335"/>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6" w:type="dxa"/>
          </w:tcPr>
          <w:p w14:paraId="127B2352" w14:textId="77777777" w:rsidR="007B58ED" w:rsidRPr="00536F42" w:rsidRDefault="007B58ED" w:rsidP="009B62A1"/>
        </w:tc>
        <w:tc>
          <w:tcPr>
            <w:tcW w:w="236" w:type="dxa"/>
          </w:tcPr>
          <w:p w14:paraId="1906B205" w14:textId="77777777" w:rsidR="007B58ED" w:rsidRPr="00176E32" w:rsidRDefault="007B58ED" w:rsidP="009B62A1">
            <w:pPr>
              <w:rPr>
                <w:noProof/>
              </w:rPr>
            </w:pPr>
          </w:p>
        </w:tc>
        <w:tc>
          <w:tcPr>
            <w:tcW w:w="838" w:type="dxa"/>
          </w:tcPr>
          <w:p w14:paraId="30E82A42" w14:textId="77777777" w:rsidR="007B58ED" w:rsidRPr="00536F42" w:rsidRDefault="007B58ED" w:rsidP="009B62A1">
            <w:r w:rsidRPr="00176E32">
              <w:rPr>
                <w:noProof/>
                <w:sz w:val="22"/>
                <w:szCs w:val="22"/>
              </w:rPr>
              <w:drawing>
                <wp:inline distT="0" distB="0" distL="0" distR="0" wp14:anchorId="75DF16AD" wp14:editId="0A75E369">
                  <wp:extent cx="140335" cy="140335"/>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55A9E18B" w14:textId="77777777" w:rsidR="007B58ED" w:rsidRPr="00536F42" w:rsidRDefault="007B58ED" w:rsidP="009B62A1">
            <w:r w:rsidRPr="00176E32">
              <w:rPr>
                <w:noProof/>
                <w:sz w:val="22"/>
                <w:szCs w:val="22"/>
              </w:rPr>
              <w:drawing>
                <wp:inline distT="0" distB="0" distL="0" distR="0" wp14:anchorId="67A1F0A9" wp14:editId="4A9A621B">
                  <wp:extent cx="140335" cy="140335"/>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713E7AD8" w14:textId="77777777" w:rsidR="007B58ED" w:rsidRPr="00536F42" w:rsidRDefault="007B58ED" w:rsidP="009B62A1">
            <w:r>
              <w:t>-</w:t>
            </w:r>
          </w:p>
        </w:tc>
      </w:tr>
      <w:tr w:rsidR="007B58ED" w:rsidRPr="00536F42" w14:paraId="4A4C5824" w14:textId="77777777" w:rsidTr="00120D49">
        <w:tc>
          <w:tcPr>
            <w:tcW w:w="1161" w:type="dxa"/>
            <w:vMerge/>
          </w:tcPr>
          <w:p w14:paraId="432EF0D7" w14:textId="77777777" w:rsidR="007B58ED" w:rsidRPr="00536F42" w:rsidRDefault="007B58ED" w:rsidP="009B62A1"/>
        </w:tc>
        <w:tc>
          <w:tcPr>
            <w:tcW w:w="1450" w:type="dxa"/>
          </w:tcPr>
          <w:p w14:paraId="7ADA3E1F" w14:textId="77777777" w:rsidR="007B58ED" w:rsidRPr="00536F42" w:rsidRDefault="007B58ED" w:rsidP="009B62A1">
            <w:r w:rsidRPr="00536F42">
              <w:t>Couve-flor</w:t>
            </w:r>
          </w:p>
        </w:tc>
        <w:tc>
          <w:tcPr>
            <w:tcW w:w="560" w:type="dxa"/>
          </w:tcPr>
          <w:p w14:paraId="218E192F" w14:textId="77777777" w:rsidR="007B58ED" w:rsidRPr="00536F42" w:rsidRDefault="007B58ED" w:rsidP="009B62A1">
            <w:r>
              <w:t>-</w:t>
            </w:r>
          </w:p>
        </w:tc>
        <w:tc>
          <w:tcPr>
            <w:tcW w:w="547" w:type="dxa"/>
          </w:tcPr>
          <w:p w14:paraId="6368E588" w14:textId="77777777" w:rsidR="007B58ED" w:rsidRPr="00536F42" w:rsidRDefault="007B58ED" w:rsidP="009B62A1">
            <w:r>
              <w:t>-</w:t>
            </w:r>
          </w:p>
        </w:tc>
        <w:tc>
          <w:tcPr>
            <w:tcW w:w="667" w:type="dxa"/>
          </w:tcPr>
          <w:p w14:paraId="4A3A7ADB" w14:textId="77777777" w:rsidR="007B58ED" w:rsidRPr="00536F42" w:rsidRDefault="007B58ED" w:rsidP="009B62A1">
            <w:r>
              <w:t>-</w:t>
            </w:r>
          </w:p>
        </w:tc>
        <w:tc>
          <w:tcPr>
            <w:tcW w:w="401" w:type="dxa"/>
          </w:tcPr>
          <w:p w14:paraId="40880557" w14:textId="77777777" w:rsidR="007B58ED" w:rsidRPr="00536F42" w:rsidRDefault="007B58ED" w:rsidP="009B62A1"/>
        </w:tc>
        <w:tc>
          <w:tcPr>
            <w:tcW w:w="673" w:type="dxa"/>
          </w:tcPr>
          <w:p w14:paraId="3D41B605" w14:textId="77777777" w:rsidR="007B58ED" w:rsidRPr="00536F42" w:rsidRDefault="007B58ED" w:rsidP="009B62A1">
            <w:r w:rsidRPr="00536F42">
              <w:t>X</w:t>
            </w:r>
          </w:p>
        </w:tc>
        <w:tc>
          <w:tcPr>
            <w:tcW w:w="547" w:type="dxa"/>
          </w:tcPr>
          <w:p w14:paraId="1CF0A85F" w14:textId="77777777" w:rsidR="007B58ED" w:rsidRPr="00536F42" w:rsidRDefault="007B58ED" w:rsidP="009B62A1">
            <w:r>
              <w:t>-</w:t>
            </w:r>
          </w:p>
        </w:tc>
        <w:tc>
          <w:tcPr>
            <w:tcW w:w="546" w:type="dxa"/>
          </w:tcPr>
          <w:p w14:paraId="57781416" w14:textId="77777777" w:rsidR="007B58ED" w:rsidRPr="00536F42" w:rsidRDefault="007B58ED" w:rsidP="009B62A1"/>
        </w:tc>
        <w:tc>
          <w:tcPr>
            <w:tcW w:w="236" w:type="dxa"/>
          </w:tcPr>
          <w:p w14:paraId="34A76616" w14:textId="77777777" w:rsidR="007B58ED" w:rsidRPr="00176E32" w:rsidRDefault="007B58ED" w:rsidP="009B62A1">
            <w:pPr>
              <w:rPr>
                <w:noProof/>
              </w:rPr>
            </w:pPr>
          </w:p>
        </w:tc>
        <w:tc>
          <w:tcPr>
            <w:tcW w:w="838" w:type="dxa"/>
          </w:tcPr>
          <w:p w14:paraId="15042885" w14:textId="77777777" w:rsidR="007B58ED" w:rsidRPr="00536F42" w:rsidRDefault="007B58ED" w:rsidP="009B62A1">
            <w:r w:rsidRPr="00176E32">
              <w:rPr>
                <w:noProof/>
                <w:sz w:val="22"/>
                <w:szCs w:val="22"/>
              </w:rPr>
              <w:drawing>
                <wp:inline distT="0" distB="0" distL="0" distR="0" wp14:anchorId="1FB27011" wp14:editId="1B81EFE1">
                  <wp:extent cx="140335" cy="140335"/>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5B933794" w14:textId="77777777" w:rsidR="007B58ED" w:rsidRPr="00536F42" w:rsidRDefault="007B58ED" w:rsidP="009B62A1">
            <w:r>
              <w:t>-</w:t>
            </w:r>
          </w:p>
        </w:tc>
        <w:tc>
          <w:tcPr>
            <w:tcW w:w="547" w:type="dxa"/>
          </w:tcPr>
          <w:p w14:paraId="39C80A9F" w14:textId="77777777" w:rsidR="007B58ED" w:rsidRPr="00536F42" w:rsidRDefault="007B58ED" w:rsidP="009B62A1">
            <w:r>
              <w:t>-</w:t>
            </w:r>
          </w:p>
        </w:tc>
      </w:tr>
      <w:tr w:rsidR="007B58ED" w:rsidRPr="00536F42" w14:paraId="5F9C5DF9" w14:textId="77777777" w:rsidTr="00120D49">
        <w:tc>
          <w:tcPr>
            <w:tcW w:w="1161" w:type="dxa"/>
          </w:tcPr>
          <w:p w14:paraId="6DDE49DF" w14:textId="77777777" w:rsidR="007B58ED" w:rsidRPr="00536F42" w:rsidRDefault="007B58ED" w:rsidP="009B62A1"/>
        </w:tc>
        <w:tc>
          <w:tcPr>
            <w:tcW w:w="1450" w:type="dxa"/>
          </w:tcPr>
          <w:p w14:paraId="03C4E654" w14:textId="77777777" w:rsidR="007B58ED" w:rsidRPr="00536F42" w:rsidRDefault="007B58ED" w:rsidP="009B62A1"/>
        </w:tc>
        <w:tc>
          <w:tcPr>
            <w:tcW w:w="560" w:type="dxa"/>
          </w:tcPr>
          <w:p w14:paraId="33C4D0CD" w14:textId="77777777" w:rsidR="007B58ED" w:rsidRPr="00536F42" w:rsidRDefault="007B58ED" w:rsidP="009B62A1"/>
        </w:tc>
        <w:tc>
          <w:tcPr>
            <w:tcW w:w="547" w:type="dxa"/>
          </w:tcPr>
          <w:p w14:paraId="208B095D" w14:textId="77777777" w:rsidR="007B58ED" w:rsidRPr="00536F42" w:rsidRDefault="007B58ED" w:rsidP="009B62A1"/>
        </w:tc>
        <w:tc>
          <w:tcPr>
            <w:tcW w:w="667" w:type="dxa"/>
          </w:tcPr>
          <w:p w14:paraId="10F2F3CE" w14:textId="77777777" w:rsidR="007B58ED" w:rsidRPr="00536F42" w:rsidRDefault="007B58ED" w:rsidP="009B62A1"/>
        </w:tc>
        <w:tc>
          <w:tcPr>
            <w:tcW w:w="401" w:type="dxa"/>
          </w:tcPr>
          <w:p w14:paraId="537FD018" w14:textId="77777777" w:rsidR="007B58ED" w:rsidRPr="00536F42" w:rsidRDefault="007B58ED" w:rsidP="009B62A1"/>
        </w:tc>
        <w:tc>
          <w:tcPr>
            <w:tcW w:w="673" w:type="dxa"/>
          </w:tcPr>
          <w:p w14:paraId="695F13A4" w14:textId="77777777" w:rsidR="007B58ED" w:rsidRPr="00536F42" w:rsidRDefault="007B58ED" w:rsidP="009B62A1"/>
        </w:tc>
        <w:tc>
          <w:tcPr>
            <w:tcW w:w="547" w:type="dxa"/>
          </w:tcPr>
          <w:p w14:paraId="7F815C22" w14:textId="77777777" w:rsidR="007B58ED" w:rsidRPr="00536F42" w:rsidRDefault="007B58ED" w:rsidP="009B62A1"/>
        </w:tc>
        <w:tc>
          <w:tcPr>
            <w:tcW w:w="546" w:type="dxa"/>
          </w:tcPr>
          <w:p w14:paraId="20B8713A" w14:textId="77777777" w:rsidR="007B58ED" w:rsidRPr="00536F42" w:rsidRDefault="007B58ED" w:rsidP="009B62A1"/>
        </w:tc>
        <w:tc>
          <w:tcPr>
            <w:tcW w:w="236" w:type="dxa"/>
          </w:tcPr>
          <w:p w14:paraId="5EDC6EB2" w14:textId="77777777" w:rsidR="007B58ED" w:rsidRPr="00536F42" w:rsidRDefault="007B58ED" w:rsidP="009B62A1"/>
        </w:tc>
        <w:tc>
          <w:tcPr>
            <w:tcW w:w="838" w:type="dxa"/>
          </w:tcPr>
          <w:p w14:paraId="498F9E72" w14:textId="77777777" w:rsidR="007B58ED" w:rsidRPr="00536F42" w:rsidRDefault="007B58ED" w:rsidP="009B62A1"/>
        </w:tc>
        <w:tc>
          <w:tcPr>
            <w:tcW w:w="547" w:type="dxa"/>
          </w:tcPr>
          <w:p w14:paraId="25BE57F4" w14:textId="77777777" w:rsidR="007B58ED" w:rsidRPr="00536F42" w:rsidRDefault="007B58ED" w:rsidP="009B62A1"/>
        </w:tc>
        <w:tc>
          <w:tcPr>
            <w:tcW w:w="547" w:type="dxa"/>
          </w:tcPr>
          <w:p w14:paraId="1240EBA2" w14:textId="77777777" w:rsidR="007B58ED" w:rsidRPr="00536F42" w:rsidRDefault="007B58ED" w:rsidP="009B62A1"/>
        </w:tc>
      </w:tr>
      <w:tr w:rsidR="007B58ED" w:rsidRPr="00536F42" w14:paraId="5581071A" w14:textId="77777777" w:rsidTr="00120D49">
        <w:tc>
          <w:tcPr>
            <w:tcW w:w="1161" w:type="dxa"/>
            <w:vMerge w:val="restart"/>
          </w:tcPr>
          <w:p w14:paraId="0CCDF52C" w14:textId="77777777" w:rsidR="007B58ED" w:rsidRPr="00536F42" w:rsidRDefault="007B58ED" w:rsidP="009B62A1">
            <w:r w:rsidRPr="00536F42">
              <w:t>Frutas</w:t>
            </w:r>
          </w:p>
        </w:tc>
        <w:tc>
          <w:tcPr>
            <w:tcW w:w="1450" w:type="dxa"/>
          </w:tcPr>
          <w:p w14:paraId="5443590C" w14:textId="77777777" w:rsidR="007B58ED" w:rsidRPr="00536F42" w:rsidRDefault="007B58ED" w:rsidP="009B62A1">
            <w:r w:rsidRPr="00536F42">
              <w:t>Tomate</w:t>
            </w:r>
          </w:p>
        </w:tc>
        <w:tc>
          <w:tcPr>
            <w:tcW w:w="560" w:type="dxa"/>
            <w:shd w:val="clear" w:color="auto" w:fill="D9D9D9" w:themeFill="background1" w:themeFillShade="D9"/>
          </w:tcPr>
          <w:p w14:paraId="36BC06D0" w14:textId="77777777" w:rsidR="007B58ED" w:rsidRPr="00536F42" w:rsidRDefault="007B58ED" w:rsidP="009B62A1">
            <w:r w:rsidRPr="00536F42">
              <w:t>X</w:t>
            </w:r>
          </w:p>
        </w:tc>
        <w:tc>
          <w:tcPr>
            <w:tcW w:w="547" w:type="dxa"/>
            <w:shd w:val="clear" w:color="auto" w:fill="D9D9D9" w:themeFill="background1" w:themeFillShade="D9"/>
          </w:tcPr>
          <w:p w14:paraId="665E3127" w14:textId="77777777" w:rsidR="007B58ED" w:rsidRPr="00536F42" w:rsidRDefault="007B58ED" w:rsidP="009B62A1">
            <w:r w:rsidRPr="00176E32">
              <w:rPr>
                <w:noProof/>
                <w:sz w:val="22"/>
                <w:szCs w:val="22"/>
              </w:rPr>
              <w:drawing>
                <wp:inline distT="0" distB="0" distL="0" distR="0" wp14:anchorId="62DC4AF3" wp14:editId="38343FAB">
                  <wp:extent cx="140335" cy="14033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667" w:type="dxa"/>
            <w:shd w:val="clear" w:color="auto" w:fill="D9D9D9" w:themeFill="background1" w:themeFillShade="D9"/>
          </w:tcPr>
          <w:p w14:paraId="46908BF8" w14:textId="77777777" w:rsidR="007B58ED" w:rsidRPr="00536F42" w:rsidRDefault="007B58ED" w:rsidP="009B62A1">
            <w:r w:rsidRPr="00176E32">
              <w:rPr>
                <w:noProof/>
                <w:sz w:val="22"/>
                <w:szCs w:val="22"/>
              </w:rPr>
              <w:drawing>
                <wp:inline distT="0" distB="0" distL="0" distR="0" wp14:anchorId="477B5278" wp14:editId="6117AD25">
                  <wp:extent cx="140335" cy="14033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401" w:type="dxa"/>
          </w:tcPr>
          <w:p w14:paraId="32568B07" w14:textId="77777777" w:rsidR="007B58ED" w:rsidRPr="00176E32" w:rsidRDefault="007B58ED" w:rsidP="009B62A1">
            <w:pPr>
              <w:rPr>
                <w:noProof/>
              </w:rPr>
            </w:pPr>
          </w:p>
        </w:tc>
        <w:tc>
          <w:tcPr>
            <w:tcW w:w="673" w:type="dxa"/>
          </w:tcPr>
          <w:p w14:paraId="3D204E88" w14:textId="77777777" w:rsidR="007B58ED" w:rsidRPr="00536F42" w:rsidRDefault="007B58ED" w:rsidP="009B62A1">
            <w:r w:rsidRPr="00176E32">
              <w:rPr>
                <w:noProof/>
                <w:sz w:val="22"/>
                <w:szCs w:val="22"/>
              </w:rPr>
              <w:drawing>
                <wp:inline distT="0" distB="0" distL="0" distR="0" wp14:anchorId="645A3F54" wp14:editId="753C6004">
                  <wp:extent cx="140335" cy="140335"/>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1B7179B8" w14:textId="77777777" w:rsidR="007B58ED" w:rsidRPr="00536F42" w:rsidRDefault="007B58ED" w:rsidP="009B62A1">
            <w:r w:rsidRPr="00176E32">
              <w:rPr>
                <w:noProof/>
                <w:sz w:val="22"/>
                <w:szCs w:val="22"/>
              </w:rPr>
              <w:drawing>
                <wp:inline distT="0" distB="0" distL="0" distR="0" wp14:anchorId="283C65E0" wp14:editId="301D15EC">
                  <wp:extent cx="140335" cy="140335"/>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6" w:type="dxa"/>
          </w:tcPr>
          <w:p w14:paraId="6B57582A" w14:textId="77777777" w:rsidR="007B58ED" w:rsidRPr="00536F42" w:rsidRDefault="007B58ED" w:rsidP="009B62A1"/>
        </w:tc>
        <w:tc>
          <w:tcPr>
            <w:tcW w:w="236" w:type="dxa"/>
          </w:tcPr>
          <w:p w14:paraId="10DE38AC" w14:textId="77777777" w:rsidR="007B58ED" w:rsidRPr="00176E32" w:rsidRDefault="007B58ED" w:rsidP="009B62A1">
            <w:pPr>
              <w:rPr>
                <w:noProof/>
              </w:rPr>
            </w:pPr>
          </w:p>
        </w:tc>
        <w:tc>
          <w:tcPr>
            <w:tcW w:w="838" w:type="dxa"/>
          </w:tcPr>
          <w:p w14:paraId="3830EA3D" w14:textId="77777777" w:rsidR="007B58ED" w:rsidRPr="00536F42" w:rsidRDefault="007B58ED" w:rsidP="009B62A1">
            <w:r w:rsidRPr="00176E32">
              <w:rPr>
                <w:noProof/>
                <w:sz w:val="22"/>
                <w:szCs w:val="22"/>
              </w:rPr>
              <w:drawing>
                <wp:inline distT="0" distB="0" distL="0" distR="0" wp14:anchorId="66DEC683" wp14:editId="0B72903F">
                  <wp:extent cx="140335" cy="140335"/>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4796F223" w14:textId="77777777" w:rsidR="007B58ED" w:rsidRPr="00536F42" w:rsidRDefault="007B58ED" w:rsidP="009B62A1">
            <w:r w:rsidRPr="00176E32">
              <w:rPr>
                <w:noProof/>
                <w:sz w:val="22"/>
                <w:szCs w:val="22"/>
              </w:rPr>
              <w:drawing>
                <wp:inline distT="0" distB="0" distL="0" distR="0" wp14:anchorId="45146FA4" wp14:editId="3C0BCD9B">
                  <wp:extent cx="140335" cy="140335"/>
                  <wp:effectExtent l="0" t="0" r="0"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04D4099A" w14:textId="77777777" w:rsidR="007B58ED" w:rsidRPr="00536F42" w:rsidRDefault="007B58ED" w:rsidP="009B62A1">
            <w:r>
              <w:t>-</w:t>
            </w:r>
          </w:p>
        </w:tc>
      </w:tr>
      <w:tr w:rsidR="007B58ED" w:rsidRPr="00536F42" w14:paraId="10CBCF36" w14:textId="77777777" w:rsidTr="00120D49">
        <w:tc>
          <w:tcPr>
            <w:tcW w:w="1161" w:type="dxa"/>
            <w:vMerge/>
          </w:tcPr>
          <w:p w14:paraId="51FA4616" w14:textId="77777777" w:rsidR="007B58ED" w:rsidRPr="00536F42" w:rsidRDefault="007B58ED" w:rsidP="009B62A1"/>
        </w:tc>
        <w:tc>
          <w:tcPr>
            <w:tcW w:w="1450" w:type="dxa"/>
          </w:tcPr>
          <w:p w14:paraId="095FAB70" w14:textId="77777777" w:rsidR="007B58ED" w:rsidRPr="00536F42" w:rsidRDefault="007B58ED" w:rsidP="009B62A1">
            <w:r w:rsidRPr="00536F42">
              <w:t>Maça</w:t>
            </w:r>
          </w:p>
        </w:tc>
        <w:tc>
          <w:tcPr>
            <w:tcW w:w="560" w:type="dxa"/>
          </w:tcPr>
          <w:p w14:paraId="36409B50" w14:textId="77777777" w:rsidR="007B58ED" w:rsidRPr="00536F42" w:rsidRDefault="007B58ED" w:rsidP="009B62A1">
            <w:r w:rsidRPr="00176E32">
              <w:rPr>
                <w:noProof/>
                <w:sz w:val="22"/>
                <w:szCs w:val="22"/>
              </w:rPr>
              <w:drawing>
                <wp:inline distT="0" distB="0" distL="0" distR="0" wp14:anchorId="2BDB83C8" wp14:editId="1F5B6CA5">
                  <wp:extent cx="140335" cy="140335"/>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67932BAB" w14:textId="77777777" w:rsidR="007B58ED" w:rsidRPr="00536F42" w:rsidRDefault="007B58ED" w:rsidP="009B62A1">
            <w:r w:rsidRPr="00176E32">
              <w:rPr>
                <w:noProof/>
                <w:sz w:val="22"/>
                <w:szCs w:val="22"/>
              </w:rPr>
              <w:drawing>
                <wp:inline distT="0" distB="0" distL="0" distR="0" wp14:anchorId="1163B961" wp14:editId="39CB83FF">
                  <wp:extent cx="140335" cy="14033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667" w:type="dxa"/>
          </w:tcPr>
          <w:p w14:paraId="13FF36A2" w14:textId="77777777" w:rsidR="007B58ED" w:rsidRPr="00536F42" w:rsidRDefault="007B58ED" w:rsidP="009B62A1">
            <w:r w:rsidRPr="00176E32">
              <w:rPr>
                <w:noProof/>
                <w:sz w:val="22"/>
                <w:szCs w:val="22"/>
              </w:rPr>
              <w:drawing>
                <wp:inline distT="0" distB="0" distL="0" distR="0" wp14:anchorId="4F93AB99" wp14:editId="6F2ADDE0">
                  <wp:extent cx="140335" cy="140335"/>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401" w:type="dxa"/>
          </w:tcPr>
          <w:p w14:paraId="40DFB3D4" w14:textId="77777777" w:rsidR="007B58ED" w:rsidRPr="00176E32" w:rsidRDefault="007B58ED" w:rsidP="009B62A1">
            <w:pPr>
              <w:rPr>
                <w:noProof/>
              </w:rPr>
            </w:pPr>
          </w:p>
        </w:tc>
        <w:tc>
          <w:tcPr>
            <w:tcW w:w="673" w:type="dxa"/>
          </w:tcPr>
          <w:p w14:paraId="610290B9" w14:textId="77777777" w:rsidR="007B58ED" w:rsidRPr="00536F42" w:rsidRDefault="007B58ED" w:rsidP="009B62A1">
            <w:r w:rsidRPr="00176E32">
              <w:rPr>
                <w:noProof/>
                <w:sz w:val="22"/>
                <w:szCs w:val="22"/>
              </w:rPr>
              <w:drawing>
                <wp:inline distT="0" distB="0" distL="0" distR="0" wp14:anchorId="5A8EDDA6" wp14:editId="35DA0C23">
                  <wp:extent cx="140335" cy="140335"/>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3A76F8B3" w14:textId="77777777" w:rsidR="007B58ED" w:rsidRPr="00536F42" w:rsidRDefault="007B58ED" w:rsidP="009B62A1">
            <w:r w:rsidRPr="00176E32">
              <w:rPr>
                <w:noProof/>
                <w:sz w:val="22"/>
                <w:szCs w:val="22"/>
              </w:rPr>
              <w:drawing>
                <wp:inline distT="0" distB="0" distL="0" distR="0" wp14:anchorId="09106499" wp14:editId="54EFF8CE">
                  <wp:extent cx="140335" cy="140335"/>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6" w:type="dxa"/>
          </w:tcPr>
          <w:p w14:paraId="012FCFA9" w14:textId="77777777" w:rsidR="007B58ED" w:rsidRPr="00536F42" w:rsidRDefault="007B58ED" w:rsidP="009B62A1"/>
        </w:tc>
        <w:tc>
          <w:tcPr>
            <w:tcW w:w="236" w:type="dxa"/>
          </w:tcPr>
          <w:p w14:paraId="223E37B3" w14:textId="77777777" w:rsidR="007B58ED" w:rsidRPr="00176E32" w:rsidRDefault="007B58ED" w:rsidP="009B62A1">
            <w:pPr>
              <w:rPr>
                <w:noProof/>
              </w:rPr>
            </w:pPr>
          </w:p>
        </w:tc>
        <w:tc>
          <w:tcPr>
            <w:tcW w:w="838" w:type="dxa"/>
          </w:tcPr>
          <w:p w14:paraId="47EB956F" w14:textId="77777777" w:rsidR="007B58ED" w:rsidRPr="00536F42" w:rsidRDefault="007B58ED" w:rsidP="009B62A1">
            <w:r w:rsidRPr="00176E32">
              <w:rPr>
                <w:noProof/>
                <w:sz w:val="22"/>
                <w:szCs w:val="22"/>
              </w:rPr>
              <w:drawing>
                <wp:inline distT="0" distB="0" distL="0" distR="0" wp14:anchorId="1528CBA8" wp14:editId="5919B72F">
                  <wp:extent cx="140335" cy="140335"/>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33D0ACA3" w14:textId="77777777" w:rsidR="007B58ED" w:rsidRPr="00536F42" w:rsidRDefault="007B58ED" w:rsidP="009B62A1">
            <w:r w:rsidRPr="00176E32">
              <w:rPr>
                <w:noProof/>
                <w:sz w:val="22"/>
                <w:szCs w:val="22"/>
              </w:rPr>
              <w:drawing>
                <wp:inline distT="0" distB="0" distL="0" distR="0" wp14:anchorId="4A956708" wp14:editId="609E7964">
                  <wp:extent cx="140335" cy="140335"/>
                  <wp:effectExtent l="0" t="0" r="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677BBB42" w14:textId="77777777" w:rsidR="007B58ED" w:rsidRPr="00536F42" w:rsidRDefault="007B58ED" w:rsidP="009B62A1">
            <w:r w:rsidRPr="00176E32">
              <w:rPr>
                <w:noProof/>
                <w:sz w:val="22"/>
                <w:szCs w:val="22"/>
              </w:rPr>
              <w:drawing>
                <wp:inline distT="0" distB="0" distL="0" distR="0" wp14:anchorId="3AA3E937" wp14:editId="3D36AE6F">
                  <wp:extent cx="140335" cy="140335"/>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r>
      <w:tr w:rsidR="007B58ED" w:rsidRPr="00536F42" w14:paraId="7B8E2D55" w14:textId="77777777" w:rsidTr="00120D49">
        <w:tc>
          <w:tcPr>
            <w:tcW w:w="1161" w:type="dxa"/>
            <w:vMerge/>
          </w:tcPr>
          <w:p w14:paraId="75D9043C" w14:textId="77777777" w:rsidR="007B58ED" w:rsidRPr="00536F42" w:rsidRDefault="007B58ED" w:rsidP="009B62A1"/>
        </w:tc>
        <w:tc>
          <w:tcPr>
            <w:tcW w:w="1450" w:type="dxa"/>
          </w:tcPr>
          <w:p w14:paraId="218465CA" w14:textId="77777777" w:rsidR="007B58ED" w:rsidRPr="00536F42" w:rsidRDefault="007B58ED" w:rsidP="009B62A1">
            <w:r w:rsidRPr="00536F42">
              <w:t>Melão</w:t>
            </w:r>
          </w:p>
        </w:tc>
        <w:tc>
          <w:tcPr>
            <w:tcW w:w="560" w:type="dxa"/>
          </w:tcPr>
          <w:p w14:paraId="6F41B0C0" w14:textId="77777777" w:rsidR="007B58ED" w:rsidRPr="00536F42" w:rsidRDefault="007B58ED" w:rsidP="009B62A1">
            <w:r w:rsidRPr="00176E32">
              <w:rPr>
                <w:noProof/>
                <w:sz w:val="22"/>
                <w:szCs w:val="22"/>
              </w:rPr>
              <w:drawing>
                <wp:inline distT="0" distB="0" distL="0" distR="0" wp14:anchorId="75CEAECA" wp14:editId="15146CC1">
                  <wp:extent cx="140335" cy="14033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4626A2B2" w14:textId="77777777" w:rsidR="007B58ED" w:rsidRPr="00536F42" w:rsidRDefault="007B58ED" w:rsidP="009B62A1">
            <w:r w:rsidRPr="00176E32">
              <w:rPr>
                <w:noProof/>
                <w:sz w:val="22"/>
                <w:szCs w:val="22"/>
              </w:rPr>
              <w:drawing>
                <wp:inline distT="0" distB="0" distL="0" distR="0" wp14:anchorId="4B9CD4D8" wp14:editId="5A9E4D2A">
                  <wp:extent cx="140335" cy="14033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667" w:type="dxa"/>
          </w:tcPr>
          <w:p w14:paraId="533C648C" w14:textId="77777777" w:rsidR="007B58ED" w:rsidRPr="00536F42" w:rsidRDefault="007B58ED" w:rsidP="009B62A1">
            <w:r w:rsidRPr="00176E32">
              <w:rPr>
                <w:noProof/>
                <w:sz w:val="22"/>
                <w:szCs w:val="22"/>
              </w:rPr>
              <w:drawing>
                <wp:inline distT="0" distB="0" distL="0" distR="0" wp14:anchorId="06033747" wp14:editId="446C4B4D">
                  <wp:extent cx="140335" cy="14033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401" w:type="dxa"/>
          </w:tcPr>
          <w:p w14:paraId="4EEA3F8D" w14:textId="77777777" w:rsidR="007B58ED" w:rsidRPr="00176E32" w:rsidRDefault="007B58ED" w:rsidP="009B62A1">
            <w:pPr>
              <w:rPr>
                <w:noProof/>
              </w:rPr>
            </w:pPr>
          </w:p>
        </w:tc>
        <w:tc>
          <w:tcPr>
            <w:tcW w:w="673" w:type="dxa"/>
          </w:tcPr>
          <w:p w14:paraId="0B94E542" w14:textId="77777777" w:rsidR="007B58ED" w:rsidRPr="00536F42" w:rsidRDefault="007B58ED" w:rsidP="009B62A1">
            <w:r w:rsidRPr="00176E32">
              <w:rPr>
                <w:noProof/>
                <w:sz w:val="22"/>
                <w:szCs w:val="22"/>
              </w:rPr>
              <w:drawing>
                <wp:inline distT="0" distB="0" distL="0" distR="0" wp14:anchorId="09919EC5" wp14:editId="32849E38">
                  <wp:extent cx="140335" cy="140335"/>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6A2BD111" w14:textId="77777777" w:rsidR="007B58ED" w:rsidRPr="00536F42" w:rsidRDefault="007B58ED" w:rsidP="009B62A1">
            <w:r w:rsidRPr="00176E32">
              <w:rPr>
                <w:noProof/>
                <w:sz w:val="22"/>
                <w:szCs w:val="22"/>
              </w:rPr>
              <w:drawing>
                <wp:inline distT="0" distB="0" distL="0" distR="0" wp14:anchorId="24B69C18" wp14:editId="0C8EFEB7">
                  <wp:extent cx="140335" cy="140335"/>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6" w:type="dxa"/>
          </w:tcPr>
          <w:p w14:paraId="2E006CF1" w14:textId="77777777" w:rsidR="007B58ED" w:rsidRPr="00536F42" w:rsidRDefault="007B58ED" w:rsidP="009B62A1"/>
        </w:tc>
        <w:tc>
          <w:tcPr>
            <w:tcW w:w="236" w:type="dxa"/>
          </w:tcPr>
          <w:p w14:paraId="61602560" w14:textId="77777777" w:rsidR="007B58ED" w:rsidRPr="00176E32" w:rsidRDefault="007B58ED" w:rsidP="009B62A1">
            <w:pPr>
              <w:rPr>
                <w:noProof/>
              </w:rPr>
            </w:pPr>
          </w:p>
        </w:tc>
        <w:tc>
          <w:tcPr>
            <w:tcW w:w="838" w:type="dxa"/>
          </w:tcPr>
          <w:p w14:paraId="4086CD2F" w14:textId="77777777" w:rsidR="007B58ED" w:rsidRPr="00536F42" w:rsidRDefault="007B58ED" w:rsidP="009B62A1">
            <w:r w:rsidRPr="00176E32">
              <w:rPr>
                <w:noProof/>
                <w:sz w:val="22"/>
                <w:szCs w:val="22"/>
              </w:rPr>
              <w:drawing>
                <wp:inline distT="0" distB="0" distL="0" distR="0" wp14:anchorId="64CE7C95" wp14:editId="608E529E">
                  <wp:extent cx="140335" cy="140335"/>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0E7A60D7" w14:textId="77777777" w:rsidR="007B58ED" w:rsidRPr="00536F42" w:rsidRDefault="007B58ED" w:rsidP="009B62A1">
            <w:r w:rsidRPr="00176E32">
              <w:rPr>
                <w:noProof/>
                <w:sz w:val="22"/>
                <w:szCs w:val="22"/>
              </w:rPr>
              <w:drawing>
                <wp:inline distT="0" distB="0" distL="0" distR="0" wp14:anchorId="4F046637" wp14:editId="76D23E9E">
                  <wp:extent cx="140335" cy="140335"/>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07E1C6A4" w14:textId="77777777" w:rsidR="007B58ED" w:rsidRPr="00536F42" w:rsidRDefault="007B58ED" w:rsidP="009B62A1">
            <w:r w:rsidRPr="00176E32">
              <w:rPr>
                <w:noProof/>
                <w:sz w:val="22"/>
                <w:szCs w:val="22"/>
              </w:rPr>
              <w:drawing>
                <wp:inline distT="0" distB="0" distL="0" distR="0" wp14:anchorId="7AB93027" wp14:editId="2D7932A4">
                  <wp:extent cx="140335" cy="140335"/>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r>
      <w:tr w:rsidR="007B58ED" w:rsidRPr="00536F42" w14:paraId="77020202" w14:textId="77777777" w:rsidTr="00120D49">
        <w:tc>
          <w:tcPr>
            <w:tcW w:w="1161" w:type="dxa"/>
            <w:vMerge/>
          </w:tcPr>
          <w:p w14:paraId="186E1915" w14:textId="77777777" w:rsidR="007B58ED" w:rsidRPr="00536F42" w:rsidRDefault="007B58ED" w:rsidP="009B62A1"/>
        </w:tc>
        <w:tc>
          <w:tcPr>
            <w:tcW w:w="1450" w:type="dxa"/>
          </w:tcPr>
          <w:p w14:paraId="52C4F034" w14:textId="77777777" w:rsidR="007B58ED" w:rsidRPr="00536F42" w:rsidRDefault="007B58ED" w:rsidP="009B62A1">
            <w:r w:rsidRPr="00536F42">
              <w:t>Abacaxi</w:t>
            </w:r>
          </w:p>
        </w:tc>
        <w:tc>
          <w:tcPr>
            <w:tcW w:w="560" w:type="dxa"/>
          </w:tcPr>
          <w:p w14:paraId="683FCFDB" w14:textId="77777777" w:rsidR="007B58ED" w:rsidRPr="00536F42" w:rsidRDefault="007B58ED" w:rsidP="009B62A1">
            <w:r w:rsidRPr="00176E32">
              <w:rPr>
                <w:noProof/>
                <w:sz w:val="22"/>
                <w:szCs w:val="22"/>
              </w:rPr>
              <w:drawing>
                <wp:inline distT="0" distB="0" distL="0" distR="0" wp14:anchorId="1D989BC4" wp14:editId="029C6E0C">
                  <wp:extent cx="140335" cy="140335"/>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73160402" w14:textId="77777777" w:rsidR="007B58ED" w:rsidRPr="00536F42" w:rsidRDefault="007B58ED" w:rsidP="009B62A1">
            <w:r w:rsidRPr="00176E32">
              <w:rPr>
                <w:noProof/>
                <w:sz w:val="22"/>
                <w:szCs w:val="22"/>
              </w:rPr>
              <w:drawing>
                <wp:inline distT="0" distB="0" distL="0" distR="0" wp14:anchorId="46366C8B" wp14:editId="30EEF474">
                  <wp:extent cx="140335" cy="140335"/>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667" w:type="dxa"/>
          </w:tcPr>
          <w:p w14:paraId="2EA4BFCE" w14:textId="77777777" w:rsidR="007B58ED" w:rsidRPr="00536F42" w:rsidRDefault="007B58ED" w:rsidP="009B62A1">
            <w:r w:rsidRPr="00176E32">
              <w:rPr>
                <w:noProof/>
                <w:sz w:val="22"/>
                <w:szCs w:val="22"/>
              </w:rPr>
              <w:drawing>
                <wp:inline distT="0" distB="0" distL="0" distR="0" wp14:anchorId="5A24DC75" wp14:editId="532A57EF">
                  <wp:extent cx="140335" cy="140335"/>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401" w:type="dxa"/>
          </w:tcPr>
          <w:p w14:paraId="015F1E14" w14:textId="77777777" w:rsidR="007B58ED" w:rsidRPr="00536F42" w:rsidRDefault="007B58ED" w:rsidP="009B62A1"/>
        </w:tc>
        <w:tc>
          <w:tcPr>
            <w:tcW w:w="673" w:type="dxa"/>
            <w:shd w:val="clear" w:color="auto" w:fill="D9D9D9" w:themeFill="background1" w:themeFillShade="D9"/>
          </w:tcPr>
          <w:p w14:paraId="39118962" w14:textId="77777777" w:rsidR="007B58ED" w:rsidRPr="00536F42" w:rsidRDefault="007B58ED" w:rsidP="009B62A1">
            <w:r w:rsidRPr="00536F42">
              <w:t>X</w:t>
            </w:r>
          </w:p>
        </w:tc>
        <w:tc>
          <w:tcPr>
            <w:tcW w:w="547" w:type="dxa"/>
            <w:shd w:val="clear" w:color="auto" w:fill="D9D9D9" w:themeFill="background1" w:themeFillShade="D9"/>
          </w:tcPr>
          <w:p w14:paraId="70D03D35" w14:textId="77777777" w:rsidR="007B58ED" w:rsidRPr="00536F42" w:rsidRDefault="007B58ED" w:rsidP="009B62A1">
            <w:r w:rsidRPr="00176E32">
              <w:rPr>
                <w:noProof/>
                <w:sz w:val="22"/>
                <w:szCs w:val="22"/>
              </w:rPr>
              <w:drawing>
                <wp:inline distT="0" distB="0" distL="0" distR="0" wp14:anchorId="1A7C4717" wp14:editId="2CBFF9F9">
                  <wp:extent cx="140335" cy="140335"/>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6" w:type="dxa"/>
          </w:tcPr>
          <w:p w14:paraId="7FC8FFEE" w14:textId="77777777" w:rsidR="007B58ED" w:rsidRPr="00536F42" w:rsidRDefault="007B58ED" w:rsidP="009B62A1"/>
        </w:tc>
        <w:tc>
          <w:tcPr>
            <w:tcW w:w="236" w:type="dxa"/>
          </w:tcPr>
          <w:p w14:paraId="5D0F3A08" w14:textId="77777777" w:rsidR="007B58ED" w:rsidRPr="00176E32" w:rsidRDefault="007B58ED" w:rsidP="009B62A1">
            <w:pPr>
              <w:rPr>
                <w:noProof/>
              </w:rPr>
            </w:pPr>
          </w:p>
        </w:tc>
        <w:tc>
          <w:tcPr>
            <w:tcW w:w="838" w:type="dxa"/>
          </w:tcPr>
          <w:p w14:paraId="2C322664" w14:textId="77777777" w:rsidR="007B58ED" w:rsidRPr="00536F42" w:rsidRDefault="007B58ED" w:rsidP="009B62A1">
            <w:r w:rsidRPr="00176E32">
              <w:rPr>
                <w:noProof/>
                <w:sz w:val="22"/>
                <w:szCs w:val="22"/>
              </w:rPr>
              <w:drawing>
                <wp:inline distT="0" distB="0" distL="0" distR="0" wp14:anchorId="5BE59D46" wp14:editId="12CF5BC7">
                  <wp:extent cx="140335" cy="140335"/>
                  <wp:effectExtent l="0" t="0" r="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1AF789DF" w14:textId="77777777" w:rsidR="007B58ED" w:rsidRPr="00536F42" w:rsidRDefault="007B58ED" w:rsidP="009B62A1">
            <w:r w:rsidRPr="00176E32">
              <w:rPr>
                <w:noProof/>
                <w:sz w:val="22"/>
                <w:szCs w:val="22"/>
              </w:rPr>
              <w:drawing>
                <wp:inline distT="0" distB="0" distL="0" distR="0" wp14:anchorId="38009080" wp14:editId="08B4429D">
                  <wp:extent cx="140335" cy="140335"/>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2570E4B0" w14:textId="77777777" w:rsidR="007B58ED" w:rsidRPr="00536F42" w:rsidRDefault="007B58ED" w:rsidP="009B62A1">
            <w:r w:rsidRPr="00176E32">
              <w:rPr>
                <w:noProof/>
                <w:sz w:val="22"/>
                <w:szCs w:val="22"/>
              </w:rPr>
              <w:drawing>
                <wp:inline distT="0" distB="0" distL="0" distR="0" wp14:anchorId="066C38C9" wp14:editId="00CB2FE5">
                  <wp:extent cx="140335" cy="140335"/>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r>
      <w:tr w:rsidR="007B58ED" w:rsidRPr="00536F42" w14:paraId="6F502A08" w14:textId="77777777" w:rsidTr="00120D49">
        <w:tc>
          <w:tcPr>
            <w:tcW w:w="1161" w:type="dxa"/>
            <w:vMerge/>
          </w:tcPr>
          <w:p w14:paraId="23141145" w14:textId="77777777" w:rsidR="007B58ED" w:rsidRPr="00536F42" w:rsidRDefault="007B58ED" w:rsidP="009B62A1"/>
        </w:tc>
        <w:tc>
          <w:tcPr>
            <w:tcW w:w="1450" w:type="dxa"/>
          </w:tcPr>
          <w:p w14:paraId="53E7585C" w14:textId="77777777" w:rsidR="007B58ED" w:rsidRPr="00536F42" w:rsidRDefault="007B58ED" w:rsidP="009B62A1">
            <w:r w:rsidRPr="00536F42">
              <w:t>Melancia</w:t>
            </w:r>
          </w:p>
        </w:tc>
        <w:tc>
          <w:tcPr>
            <w:tcW w:w="560" w:type="dxa"/>
          </w:tcPr>
          <w:p w14:paraId="6D35A885" w14:textId="77777777" w:rsidR="007B58ED" w:rsidRPr="00536F42" w:rsidRDefault="007B58ED" w:rsidP="009B62A1">
            <w:r w:rsidRPr="00176E32">
              <w:rPr>
                <w:noProof/>
                <w:sz w:val="22"/>
                <w:szCs w:val="22"/>
              </w:rPr>
              <w:drawing>
                <wp:inline distT="0" distB="0" distL="0" distR="0" wp14:anchorId="0DF91280" wp14:editId="274775B8">
                  <wp:extent cx="140335" cy="140335"/>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3E8EF41F" w14:textId="77777777" w:rsidR="007B58ED" w:rsidRPr="00536F42" w:rsidRDefault="007B58ED" w:rsidP="009B62A1">
            <w:r>
              <w:t>-</w:t>
            </w:r>
          </w:p>
        </w:tc>
        <w:tc>
          <w:tcPr>
            <w:tcW w:w="667" w:type="dxa"/>
          </w:tcPr>
          <w:p w14:paraId="0D382234" w14:textId="77777777" w:rsidR="007B58ED" w:rsidRPr="00536F42" w:rsidRDefault="007B58ED" w:rsidP="009B62A1">
            <w:r>
              <w:t>-</w:t>
            </w:r>
          </w:p>
        </w:tc>
        <w:tc>
          <w:tcPr>
            <w:tcW w:w="401" w:type="dxa"/>
          </w:tcPr>
          <w:p w14:paraId="3D84EFAB" w14:textId="77777777" w:rsidR="007B58ED" w:rsidRPr="00176E32" w:rsidRDefault="007B58ED" w:rsidP="009B62A1">
            <w:pPr>
              <w:rPr>
                <w:noProof/>
              </w:rPr>
            </w:pPr>
          </w:p>
        </w:tc>
        <w:tc>
          <w:tcPr>
            <w:tcW w:w="673" w:type="dxa"/>
          </w:tcPr>
          <w:p w14:paraId="2FEB579A" w14:textId="77777777" w:rsidR="007B58ED" w:rsidRPr="00536F42" w:rsidRDefault="007B58ED" w:rsidP="009B62A1">
            <w:r w:rsidRPr="00176E32">
              <w:rPr>
                <w:noProof/>
                <w:sz w:val="22"/>
                <w:szCs w:val="22"/>
              </w:rPr>
              <w:drawing>
                <wp:inline distT="0" distB="0" distL="0" distR="0" wp14:anchorId="7B7BE22E" wp14:editId="5AA0E819">
                  <wp:extent cx="140335" cy="140335"/>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728C78AC" w14:textId="77777777" w:rsidR="007B58ED" w:rsidRPr="00536F42" w:rsidRDefault="007B58ED" w:rsidP="009B62A1">
            <w:r>
              <w:t>X</w:t>
            </w:r>
          </w:p>
        </w:tc>
        <w:tc>
          <w:tcPr>
            <w:tcW w:w="546" w:type="dxa"/>
          </w:tcPr>
          <w:p w14:paraId="11FE5480" w14:textId="77777777" w:rsidR="007B58ED" w:rsidRPr="00536F42" w:rsidRDefault="007B58ED" w:rsidP="009B62A1"/>
        </w:tc>
        <w:tc>
          <w:tcPr>
            <w:tcW w:w="236" w:type="dxa"/>
          </w:tcPr>
          <w:p w14:paraId="64FC6945" w14:textId="77777777" w:rsidR="007B58ED" w:rsidRPr="00176E32" w:rsidRDefault="007B58ED" w:rsidP="009B62A1">
            <w:pPr>
              <w:rPr>
                <w:noProof/>
              </w:rPr>
            </w:pPr>
          </w:p>
        </w:tc>
        <w:tc>
          <w:tcPr>
            <w:tcW w:w="838" w:type="dxa"/>
          </w:tcPr>
          <w:p w14:paraId="425F73CD" w14:textId="77777777" w:rsidR="007B58ED" w:rsidRPr="00536F42" w:rsidRDefault="007B58ED" w:rsidP="009B62A1">
            <w:r w:rsidRPr="00176E32">
              <w:rPr>
                <w:noProof/>
                <w:sz w:val="22"/>
                <w:szCs w:val="22"/>
              </w:rPr>
              <w:drawing>
                <wp:inline distT="0" distB="0" distL="0" distR="0" wp14:anchorId="69F4E005" wp14:editId="724310F5">
                  <wp:extent cx="140335" cy="140335"/>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62EA635A" w14:textId="77777777" w:rsidR="007B58ED" w:rsidRPr="00536F42" w:rsidRDefault="007B58ED" w:rsidP="009B62A1">
            <w:r w:rsidRPr="00176E32">
              <w:rPr>
                <w:noProof/>
                <w:sz w:val="22"/>
                <w:szCs w:val="22"/>
              </w:rPr>
              <w:drawing>
                <wp:inline distT="0" distB="0" distL="0" distR="0" wp14:anchorId="11EE6B7C" wp14:editId="029E3DDB">
                  <wp:extent cx="140335" cy="140335"/>
                  <wp:effectExtent l="0" t="0" r="0"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54F25267" w14:textId="77777777" w:rsidR="007B58ED" w:rsidRPr="00536F42" w:rsidRDefault="007B58ED" w:rsidP="009B62A1">
            <w:r>
              <w:t>-</w:t>
            </w:r>
          </w:p>
        </w:tc>
      </w:tr>
      <w:tr w:rsidR="007B58ED" w:rsidRPr="00536F42" w14:paraId="277272FC" w14:textId="77777777" w:rsidTr="00120D49">
        <w:tc>
          <w:tcPr>
            <w:tcW w:w="1161" w:type="dxa"/>
            <w:vMerge/>
          </w:tcPr>
          <w:p w14:paraId="71697555" w14:textId="77777777" w:rsidR="007B58ED" w:rsidRPr="00536F42" w:rsidRDefault="007B58ED" w:rsidP="009B62A1"/>
        </w:tc>
        <w:tc>
          <w:tcPr>
            <w:tcW w:w="1450" w:type="dxa"/>
          </w:tcPr>
          <w:p w14:paraId="75C72474" w14:textId="77777777" w:rsidR="007B58ED" w:rsidRPr="00536F42" w:rsidRDefault="007B58ED" w:rsidP="009B62A1">
            <w:r w:rsidRPr="00536F42">
              <w:t>Banana</w:t>
            </w:r>
          </w:p>
        </w:tc>
        <w:tc>
          <w:tcPr>
            <w:tcW w:w="560" w:type="dxa"/>
          </w:tcPr>
          <w:p w14:paraId="73CE699A" w14:textId="77777777" w:rsidR="007B58ED" w:rsidRPr="00536F42" w:rsidRDefault="007B58ED" w:rsidP="009B62A1">
            <w:r w:rsidRPr="00176E32">
              <w:rPr>
                <w:noProof/>
                <w:sz w:val="22"/>
                <w:szCs w:val="22"/>
              </w:rPr>
              <w:drawing>
                <wp:inline distT="0" distB="0" distL="0" distR="0" wp14:anchorId="0BB7AAD1" wp14:editId="2020C682">
                  <wp:extent cx="140335" cy="140335"/>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50B635B3" w14:textId="77777777" w:rsidR="007B58ED" w:rsidRPr="00536F42" w:rsidRDefault="007B58ED" w:rsidP="009B62A1">
            <w:r w:rsidRPr="00176E32">
              <w:rPr>
                <w:noProof/>
                <w:sz w:val="22"/>
                <w:szCs w:val="22"/>
              </w:rPr>
              <w:drawing>
                <wp:inline distT="0" distB="0" distL="0" distR="0" wp14:anchorId="246C24A3" wp14:editId="63C64D61">
                  <wp:extent cx="140335" cy="140335"/>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667" w:type="dxa"/>
          </w:tcPr>
          <w:p w14:paraId="7936FE7F" w14:textId="77777777" w:rsidR="007B58ED" w:rsidRPr="00536F42" w:rsidRDefault="007B58ED" w:rsidP="009B62A1">
            <w:r w:rsidRPr="00176E32">
              <w:rPr>
                <w:noProof/>
                <w:sz w:val="22"/>
                <w:szCs w:val="22"/>
              </w:rPr>
              <w:drawing>
                <wp:inline distT="0" distB="0" distL="0" distR="0" wp14:anchorId="4993615C" wp14:editId="360AE3DC">
                  <wp:extent cx="140335" cy="14033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401" w:type="dxa"/>
          </w:tcPr>
          <w:p w14:paraId="4DCE529C" w14:textId="77777777" w:rsidR="007B58ED" w:rsidRPr="00176E32" w:rsidRDefault="007B58ED" w:rsidP="009B62A1">
            <w:pPr>
              <w:rPr>
                <w:noProof/>
              </w:rPr>
            </w:pPr>
          </w:p>
        </w:tc>
        <w:tc>
          <w:tcPr>
            <w:tcW w:w="673" w:type="dxa"/>
          </w:tcPr>
          <w:p w14:paraId="7F4409E7" w14:textId="77777777" w:rsidR="007B58ED" w:rsidRPr="00536F42" w:rsidRDefault="007B58ED" w:rsidP="009B62A1">
            <w:r w:rsidRPr="00176E32">
              <w:rPr>
                <w:noProof/>
                <w:sz w:val="22"/>
                <w:szCs w:val="22"/>
              </w:rPr>
              <w:drawing>
                <wp:inline distT="0" distB="0" distL="0" distR="0" wp14:anchorId="5AD435CD" wp14:editId="1A20F33C">
                  <wp:extent cx="140335" cy="140335"/>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703CDDF3" w14:textId="77777777" w:rsidR="007B58ED" w:rsidRPr="00536F42" w:rsidRDefault="007B58ED" w:rsidP="009B62A1">
            <w:r w:rsidRPr="00176E32">
              <w:rPr>
                <w:noProof/>
                <w:sz w:val="22"/>
                <w:szCs w:val="22"/>
              </w:rPr>
              <w:drawing>
                <wp:inline distT="0" distB="0" distL="0" distR="0" wp14:anchorId="7D1FFEA3" wp14:editId="4F78BC1C">
                  <wp:extent cx="140335" cy="140335"/>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6" w:type="dxa"/>
          </w:tcPr>
          <w:p w14:paraId="6A1B96DB" w14:textId="77777777" w:rsidR="007B58ED" w:rsidRPr="00536F42" w:rsidRDefault="007B58ED" w:rsidP="009B62A1"/>
        </w:tc>
        <w:tc>
          <w:tcPr>
            <w:tcW w:w="236" w:type="dxa"/>
          </w:tcPr>
          <w:p w14:paraId="3F7738D5" w14:textId="77777777" w:rsidR="007B58ED" w:rsidRPr="00176E32" w:rsidRDefault="007B58ED" w:rsidP="009B62A1">
            <w:pPr>
              <w:rPr>
                <w:noProof/>
              </w:rPr>
            </w:pPr>
          </w:p>
        </w:tc>
        <w:tc>
          <w:tcPr>
            <w:tcW w:w="838" w:type="dxa"/>
          </w:tcPr>
          <w:p w14:paraId="5BCC2516" w14:textId="77777777" w:rsidR="007B58ED" w:rsidRPr="00536F42" w:rsidRDefault="007B58ED" w:rsidP="009B62A1">
            <w:r w:rsidRPr="00176E32">
              <w:rPr>
                <w:noProof/>
                <w:sz w:val="22"/>
                <w:szCs w:val="22"/>
              </w:rPr>
              <w:drawing>
                <wp:inline distT="0" distB="0" distL="0" distR="0" wp14:anchorId="65D5529D" wp14:editId="43CF4613">
                  <wp:extent cx="140335" cy="140335"/>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41B79170" w14:textId="77777777" w:rsidR="007B58ED" w:rsidRPr="00536F42" w:rsidRDefault="007B58ED" w:rsidP="009B62A1">
            <w:r w:rsidRPr="00176E32">
              <w:rPr>
                <w:noProof/>
                <w:sz w:val="22"/>
                <w:szCs w:val="22"/>
              </w:rPr>
              <w:drawing>
                <wp:inline distT="0" distB="0" distL="0" distR="0" wp14:anchorId="01C0161B" wp14:editId="411CBD0F">
                  <wp:extent cx="140335" cy="140335"/>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3A53445D" w14:textId="77777777" w:rsidR="007B58ED" w:rsidRPr="00536F42" w:rsidRDefault="007B58ED" w:rsidP="009B62A1">
            <w:r>
              <w:t>-</w:t>
            </w:r>
          </w:p>
        </w:tc>
      </w:tr>
      <w:tr w:rsidR="007B58ED" w:rsidRPr="00536F42" w14:paraId="4FAC58E9" w14:textId="77777777" w:rsidTr="00120D49">
        <w:trPr>
          <w:trHeight w:val="231"/>
        </w:trPr>
        <w:tc>
          <w:tcPr>
            <w:tcW w:w="1161" w:type="dxa"/>
          </w:tcPr>
          <w:p w14:paraId="6CB20729" w14:textId="77777777" w:rsidR="007B58ED" w:rsidRPr="00536F42" w:rsidRDefault="007B58ED" w:rsidP="009B62A1"/>
        </w:tc>
        <w:tc>
          <w:tcPr>
            <w:tcW w:w="1450" w:type="dxa"/>
          </w:tcPr>
          <w:p w14:paraId="04C99307" w14:textId="77777777" w:rsidR="007B58ED" w:rsidRPr="00536F42" w:rsidRDefault="007B58ED" w:rsidP="009B62A1"/>
        </w:tc>
        <w:tc>
          <w:tcPr>
            <w:tcW w:w="560" w:type="dxa"/>
          </w:tcPr>
          <w:p w14:paraId="441A3302" w14:textId="77777777" w:rsidR="007B58ED" w:rsidRPr="00536F42" w:rsidRDefault="007B58ED" w:rsidP="009B62A1"/>
        </w:tc>
        <w:tc>
          <w:tcPr>
            <w:tcW w:w="547" w:type="dxa"/>
          </w:tcPr>
          <w:p w14:paraId="3C23A7CC" w14:textId="77777777" w:rsidR="007B58ED" w:rsidRPr="00536F42" w:rsidRDefault="007B58ED" w:rsidP="009B62A1"/>
        </w:tc>
        <w:tc>
          <w:tcPr>
            <w:tcW w:w="667" w:type="dxa"/>
          </w:tcPr>
          <w:p w14:paraId="3EE90F4E" w14:textId="77777777" w:rsidR="007B58ED" w:rsidRPr="00536F42" w:rsidRDefault="007B58ED" w:rsidP="009B62A1"/>
        </w:tc>
        <w:tc>
          <w:tcPr>
            <w:tcW w:w="401" w:type="dxa"/>
          </w:tcPr>
          <w:p w14:paraId="0DFD0725" w14:textId="77777777" w:rsidR="007B58ED" w:rsidRPr="00536F42" w:rsidRDefault="007B58ED" w:rsidP="009B62A1"/>
        </w:tc>
        <w:tc>
          <w:tcPr>
            <w:tcW w:w="673" w:type="dxa"/>
          </w:tcPr>
          <w:p w14:paraId="3F07C7D2" w14:textId="77777777" w:rsidR="007B58ED" w:rsidRPr="00536F42" w:rsidRDefault="007B58ED" w:rsidP="009B62A1"/>
        </w:tc>
        <w:tc>
          <w:tcPr>
            <w:tcW w:w="547" w:type="dxa"/>
          </w:tcPr>
          <w:p w14:paraId="288991AA" w14:textId="77777777" w:rsidR="007B58ED" w:rsidRPr="00536F42" w:rsidRDefault="007B58ED" w:rsidP="009B62A1"/>
        </w:tc>
        <w:tc>
          <w:tcPr>
            <w:tcW w:w="546" w:type="dxa"/>
          </w:tcPr>
          <w:p w14:paraId="40A60072" w14:textId="77777777" w:rsidR="007B58ED" w:rsidRPr="00536F42" w:rsidRDefault="007B58ED" w:rsidP="009B62A1"/>
        </w:tc>
        <w:tc>
          <w:tcPr>
            <w:tcW w:w="236" w:type="dxa"/>
          </w:tcPr>
          <w:p w14:paraId="3B6BFF83" w14:textId="77777777" w:rsidR="007B58ED" w:rsidRPr="00536F42" w:rsidRDefault="007B58ED" w:rsidP="009B62A1"/>
        </w:tc>
        <w:tc>
          <w:tcPr>
            <w:tcW w:w="838" w:type="dxa"/>
          </w:tcPr>
          <w:p w14:paraId="39362639" w14:textId="77777777" w:rsidR="007B58ED" w:rsidRPr="00536F42" w:rsidRDefault="007B58ED" w:rsidP="009B62A1"/>
        </w:tc>
        <w:tc>
          <w:tcPr>
            <w:tcW w:w="547" w:type="dxa"/>
          </w:tcPr>
          <w:p w14:paraId="6D65262E" w14:textId="77777777" w:rsidR="007B58ED" w:rsidRPr="00536F42" w:rsidRDefault="007B58ED" w:rsidP="009B62A1"/>
        </w:tc>
        <w:tc>
          <w:tcPr>
            <w:tcW w:w="547" w:type="dxa"/>
          </w:tcPr>
          <w:p w14:paraId="5C76ABDE" w14:textId="77777777" w:rsidR="007B58ED" w:rsidRPr="00536F42" w:rsidRDefault="007B58ED" w:rsidP="009B62A1"/>
        </w:tc>
      </w:tr>
      <w:tr w:rsidR="007B58ED" w:rsidRPr="00536F42" w14:paraId="1BAEAC87" w14:textId="77777777" w:rsidTr="00120D49">
        <w:tc>
          <w:tcPr>
            <w:tcW w:w="1161" w:type="dxa"/>
            <w:vMerge w:val="restart"/>
          </w:tcPr>
          <w:p w14:paraId="21DBC6C0" w14:textId="77777777" w:rsidR="007B58ED" w:rsidRPr="00536F42" w:rsidRDefault="007B58ED" w:rsidP="009B62A1">
            <w:r w:rsidRPr="00536F42">
              <w:t>Proteínas</w:t>
            </w:r>
          </w:p>
        </w:tc>
        <w:tc>
          <w:tcPr>
            <w:tcW w:w="1450" w:type="dxa"/>
          </w:tcPr>
          <w:p w14:paraId="07648101" w14:textId="77777777" w:rsidR="007B58ED" w:rsidRPr="00536F42" w:rsidRDefault="007B58ED" w:rsidP="009B62A1">
            <w:r w:rsidRPr="00536F42">
              <w:t xml:space="preserve">Feijão </w:t>
            </w:r>
          </w:p>
        </w:tc>
        <w:tc>
          <w:tcPr>
            <w:tcW w:w="560" w:type="dxa"/>
          </w:tcPr>
          <w:p w14:paraId="35B5C141" w14:textId="77777777" w:rsidR="007B58ED" w:rsidRPr="00536F42" w:rsidRDefault="007B58ED" w:rsidP="009B62A1">
            <w:r w:rsidRPr="00536F42">
              <w:t>X</w:t>
            </w:r>
          </w:p>
        </w:tc>
        <w:tc>
          <w:tcPr>
            <w:tcW w:w="547" w:type="dxa"/>
          </w:tcPr>
          <w:p w14:paraId="18C3B5CE" w14:textId="77777777" w:rsidR="007B58ED" w:rsidRPr="00536F42" w:rsidRDefault="007B58ED" w:rsidP="009B62A1">
            <w:r>
              <w:t>X</w:t>
            </w:r>
          </w:p>
        </w:tc>
        <w:tc>
          <w:tcPr>
            <w:tcW w:w="667" w:type="dxa"/>
          </w:tcPr>
          <w:p w14:paraId="2722557D" w14:textId="77777777" w:rsidR="007B58ED" w:rsidRPr="00536F42" w:rsidRDefault="007B58ED" w:rsidP="009B62A1">
            <w:r>
              <w:t>X</w:t>
            </w:r>
          </w:p>
        </w:tc>
        <w:tc>
          <w:tcPr>
            <w:tcW w:w="401" w:type="dxa"/>
          </w:tcPr>
          <w:p w14:paraId="6B3651FB" w14:textId="77777777" w:rsidR="007B58ED" w:rsidRPr="00176E32" w:rsidRDefault="007B58ED" w:rsidP="009B62A1">
            <w:pPr>
              <w:rPr>
                <w:noProof/>
              </w:rPr>
            </w:pPr>
          </w:p>
        </w:tc>
        <w:tc>
          <w:tcPr>
            <w:tcW w:w="673" w:type="dxa"/>
          </w:tcPr>
          <w:p w14:paraId="1DF40585" w14:textId="77777777" w:rsidR="007B58ED" w:rsidRPr="00536F42" w:rsidRDefault="007B58ED" w:rsidP="009B62A1">
            <w:r w:rsidRPr="00176E32">
              <w:rPr>
                <w:noProof/>
                <w:sz w:val="22"/>
                <w:szCs w:val="22"/>
              </w:rPr>
              <w:drawing>
                <wp:inline distT="0" distB="0" distL="0" distR="0" wp14:anchorId="068DCB96" wp14:editId="08C7E986">
                  <wp:extent cx="140335" cy="140335"/>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3584720B" w14:textId="77777777" w:rsidR="007B58ED" w:rsidRPr="00536F42" w:rsidRDefault="007B58ED" w:rsidP="009B62A1">
            <w:r w:rsidRPr="00176E32">
              <w:rPr>
                <w:noProof/>
                <w:sz w:val="22"/>
                <w:szCs w:val="22"/>
              </w:rPr>
              <w:drawing>
                <wp:inline distT="0" distB="0" distL="0" distR="0" wp14:anchorId="78567DB6" wp14:editId="2921ACA0">
                  <wp:extent cx="140335" cy="140335"/>
                  <wp:effectExtent l="0" t="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6" w:type="dxa"/>
          </w:tcPr>
          <w:p w14:paraId="3517E8B6" w14:textId="77777777" w:rsidR="007B58ED" w:rsidRPr="00536F42" w:rsidRDefault="007B58ED" w:rsidP="009B62A1"/>
        </w:tc>
        <w:tc>
          <w:tcPr>
            <w:tcW w:w="236" w:type="dxa"/>
          </w:tcPr>
          <w:p w14:paraId="71476A5A" w14:textId="77777777" w:rsidR="007B58ED" w:rsidRPr="00176E32" w:rsidRDefault="007B58ED" w:rsidP="009B62A1">
            <w:pPr>
              <w:rPr>
                <w:noProof/>
              </w:rPr>
            </w:pPr>
          </w:p>
        </w:tc>
        <w:tc>
          <w:tcPr>
            <w:tcW w:w="838" w:type="dxa"/>
          </w:tcPr>
          <w:p w14:paraId="5BC7EF89" w14:textId="77777777" w:rsidR="007B58ED" w:rsidRPr="00536F42" w:rsidRDefault="007B58ED" w:rsidP="009B62A1">
            <w:r w:rsidRPr="00176E32">
              <w:rPr>
                <w:noProof/>
                <w:sz w:val="22"/>
                <w:szCs w:val="22"/>
              </w:rPr>
              <w:drawing>
                <wp:inline distT="0" distB="0" distL="0" distR="0" wp14:anchorId="0BE83332" wp14:editId="6600BA10">
                  <wp:extent cx="140335" cy="140335"/>
                  <wp:effectExtent l="0" t="0" r="0"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203D49BE" w14:textId="77777777" w:rsidR="007B58ED" w:rsidRPr="00536F42" w:rsidRDefault="007B58ED" w:rsidP="009B62A1">
            <w:r w:rsidRPr="00176E32">
              <w:rPr>
                <w:noProof/>
                <w:sz w:val="22"/>
                <w:szCs w:val="22"/>
              </w:rPr>
              <w:drawing>
                <wp:inline distT="0" distB="0" distL="0" distR="0" wp14:anchorId="44EEDACB" wp14:editId="1A4C7591">
                  <wp:extent cx="140335" cy="140335"/>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6A42B1DF" w14:textId="77777777" w:rsidR="007B58ED" w:rsidRPr="00536F42" w:rsidRDefault="007B58ED" w:rsidP="009B62A1">
            <w:r w:rsidRPr="00176E32">
              <w:rPr>
                <w:noProof/>
                <w:sz w:val="22"/>
                <w:szCs w:val="22"/>
              </w:rPr>
              <w:drawing>
                <wp:inline distT="0" distB="0" distL="0" distR="0" wp14:anchorId="0246EAA9" wp14:editId="75A50499">
                  <wp:extent cx="140335" cy="140335"/>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r>
      <w:tr w:rsidR="007B58ED" w:rsidRPr="00536F42" w14:paraId="0862A456" w14:textId="77777777" w:rsidTr="00120D49">
        <w:tc>
          <w:tcPr>
            <w:tcW w:w="1161" w:type="dxa"/>
            <w:vMerge/>
          </w:tcPr>
          <w:p w14:paraId="171D7BD4" w14:textId="77777777" w:rsidR="007B58ED" w:rsidRPr="00536F42" w:rsidRDefault="007B58ED" w:rsidP="009B62A1"/>
        </w:tc>
        <w:tc>
          <w:tcPr>
            <w:tcW w:w="1450" w:type="dxa"/>
          </w:tcPr>
          <w:p w14:paraId="6124441D" w14:textId="77777777" w:rsidR="007B58ED" w:rsidRPr="00536F42" w:rsidRDefault="007B58ED" w:rsidP="009B62A1">
            <w:r w:rsidRPr="00536F42">
              <w:t>Ovo</w:t>
            </w:r>
          </w:p>
        </w:tc>
        <w:tc>
          <w:tcPr>
            <w:tcW w:w="560" w:type="dxa"/>
          </w:tcPr>
          <w:p w14:paraId="4755ED0B" w14:textId="77777777" w:rsidR="007B58ED" w:rsidRPr="00536F42" w:rsidRDefault="007B58ED" w:rsidP="009B62A1">
            <w:r w:rsidRPr="00176E32">
              <w:rPr>
                <w:noProof/>
                <w:sz w:val="22"/>
                <w:szCs w:val="22"/>
              </w:rPr>
              <w:drawing>
                <wp:inline distT="0" distB="0" distL="0" distR="0" wp14:anchorId="56AE4C0E" wp14:editId="77A8AA32">
                  <wp:extent cx="140335" cy="140335"/>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46739709" w14:textId="77777777" w:rsidR="007B58ED" w:rsidRPr="00536F42" w:rsidRDefault="007B58ED" w:rsidP="009B62A1">
            <w:r w:rsidRPr="00176E32">
              <w:rPr>
                <w:noProof/>
                <w:sz w:val="22"/>
                <w:szCs w:val="22"/>
              </w:rPr>
              <w:drawing>
                <wp:inline distT="0" distB="0" distL="0" distR="0" wp14:anchorId="1C963CB3" wp14:editId="4AA34E28">
                  <wp:extent cx="140335" cy="140335"/>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667" w:type="dxa"/>
          </w:tcPr>
          <w:p w14:paraId="5B761E84" w14:textId="77777777" w:rsidR="007B58ED" w:rsidRPr="00536F42" w:rsidRDefault="007B58ED" w:rsidP="009B62A1">
            <w:r w:rsidRPr="00176E32">
              <w:rPr>
                <w:noProof/>
                <w:sz w:val="22"/>
                <w:szCs w:val="22"/>
              </w:rPr>
              <w:drawing>
                <wp:inline distT="0" distB="0" distL="0" distR="0" wp14:anchorId="75FA3808" wp14:editId="1B449381">
                  <wp:extent cx="140335" cy="140335"/>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401" w:type="dxa"/>
          </w:tcPr>
          <w:p w14:paraId="5D7D9D85" w14:textId="77777777" w:rsidR="007B58ED" w:rsidRPr="00536F42" w:rsidRDefault="007B58ED" w:rsidP="009B62A1"/>
        </w:tc>
        <w:tc>
          <w:tcPr>
            <w:tcW w:w="673" w:type="dxa"/>
          </w:tcPr>
          <w:p w14:paraId="3710E2EA" w14:textId="77777777" w:rsidR="007B58ED" w:rsidRPr="00536F42" w:rsidRDefault="007B58ED" w:rsidP="009B62A1">
            <w:r w:rsidRPr="00536F42">
              <w:t>X</w:t>
            </w:r>
          </w:p>
        </w:tc>
        <w:tc>
          <w:tcPr>
            <w:tcW w:w="547" w:type="dxa"/>
          </w:tcPr>
          <w:p w14:paraId="1DDDFE8E" w14:textId="77777777" w:rsidR="007B58ED" w:rsidRPr="00536F42" w:rsidRDefault="007B58ED" w:rsidP="009B62A1">
            <w:r>
              <w:t>X</w:t>
            </w:r>
          </w:p>
        </w:tc>
        <w:tc>
          <w:tcPr>
            <w:tcW w:w="546" w:type="dxa"/>
          </w:tcPr>
          <w:p w14:paraId="687B555D" w14:textId="77777777" w:rsidR="007B58ED" w:rsidRPr="00536F42" w:rsidRDefault="007B58ED" w:rsidP="009B62A1"/>
        </w:tc>
        <w:tc>
          <w:tcPr>
            <w:tcW w:w="236" w:type="dxa"/>
          </w:tcPr>
          <w:p w14:paraId="5E86D16F" w14:textId="77777777" w:rsidR="007B58ED" w:rsidRPr="00176E32" w:rsidRDefault="007B58ED" w:rsidP="009B62A1">
            <w:pPr>
              <w:rPr>
                <w:noProof/>
              </w:rPr>
            </w:pPr>
          </w:p>
        </w:tc>
        <w:tc>
          <w:tcPr>
            <w:tcW w:w="838" w:type="dxa"/>
          </w:tcPr>
          <w:p w14:paraId="751D8ACE" w14:textId="77777777" w:rsidR="007B58ED" w:rsidRPr="00536F42" w:rsidRDefault="007B58ED" w:rsidP="009B62A1">
            <w:r w:rsidRPr="00176E32">
              <w:rPr>
                <w:noProof/>
                <w:sz w:val="22"/>
                <w:szCs w:val="22"/>
              </w:rPr>
              <w:drawing>
                <wp:inline distT="0" distB="0" distL="0" distR="0" wp14:anchorId="30DB746F" wp14:editId="6E0EA57B">
                  <wp:extent cx="140335" cy="140335"/>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0962E7DE" w14:textId="77777777" w:rsidR="007B58ED" w:rsidRPr="00536F42" w:rsidRDefault="007B58ED" w:rsidP="009B62A1">
            <w:r w:rsidRPr="00176E32">
              <w:rPr>
                <w:noProof/>
                <w:sz w:val="22"/>
                <w:szCs w:val="22"/>
              </w:rPr>
              <w:drawing>
                <wp:inline distT="0" distB="0" distL="0" distR="0" wp14:anchorId="42EF53BF" wp14:editId="726CAE29">
                  <wp:extent cx="140335" cy="140335"/>
                  <wp:effectExtent l="0" t="0" r="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3265D9D6" w14:textId="77777777" w:rsidR="007B58ED" w:rsidRPr="00536F42" w:rsidRDefault="007B58ED" w:rsidP="009B62A1">
            <w:r>
              <w:t>X</w:t>
            </w:r>
          </w:p>
        </w:tc>
      </w:tr>
      <w:tr w:rsidR="007B58ED" w:rsidRPr="00536F42" w14:paraId="44DE485E" w14:textId="77777777" w:rsidTr="00120D49">
        <w:tc>
          <w:tcPr>
            <w:tcW w:w="1161" w:type="dxa"/>
            <w:vMerge/>
          </w:tcPr>
          <w:p w14:paraId="4B47368E" w14:textId="77777777" w:rsidR="007B58ED" w:rsidRPr="00536F42" w:rsidRDefault="007B58ED" w:rsidP="009B62A1"/>
        </w:tc>
        <w:tc>
          <w:tcPr>
            <w:tcW w:w="1450" w:type="dxa"/>
          </w:tcPr>
          <w:p w14:paraId="0604D216" w14:textId="77777777" w:rsidR="007B58ED" w:rsidRPr="00536F42" w:rsidRDefault="007B58ED" w:rsidP="009B62A1">
            <w:r w:rsidRPr="00536F42">
              <w:t>Frango</w:t>
            </w:r>
          </w:p>
        </w:tc>
        <w:tc>
          <w:tcPr>
            <w:tcW w:w="560" w:type="dxa"/>
            <w:shd w:val="clear" w:color="auto" w:fill="D9D9D9" w:themeFill="background1" w:themeFillShade="D9"/>
          </w:tcPr>
          <w:p w14:paraId="01FC4A12" w14:textId="77777777" w:rsidR="007B58ED" w:rsidRPr="00536F42" w:rsidRDefault="007B58ED" w:rsidP="009B62A1">
            <w:r w:rsidRPr="00536F42">
              <w:t>X</w:t>
            </w:r>
          </w:p>
        </w:tc>
        <w:tc>
          <w:tcPr>
            <w:tcW w:w="547" w:type="dxa"/>
            <w:shd w:val="clear" w:color="auto" w:fill="D9D9D9" w:themeFill="background1" w:themeFillShade="D9"/>
          </w:tcPr>
          <w:p w14:paraId="46B2513B" w14:textId="77777777" w:rsidR="007B58ED" w:rsidRPr="00536F42" w:rsidRDefault="007B58ED" w:rsidP="009B62A1">
            <w:r w:rsidRPr="00176E32">
              <w:rPr>
                <w:noProof/>
                <w:sz w:val="22"/>
                <w:szCs w:val="22"/>
              </w:rPr>
              <w:drawing>
                <wp:inline distT="0" distB="0" distL="0" distR="0" wp14:anchorId="4E624AB0" wp14:editId="2BD81C14">
                  <wp:extent cx="140335" cy="140335"/>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667" w:type="dxa"/>
            <w:shd w:val="clear" w:color="auto" w:fill="D9D9D9" w:themeFill="background1" w:themeFillShade="D9"/>
          </w:tcPr>
          <w:p w14:paraId="41E32338" w14:textId="77777777" w:rsidR="007B58ED" w:rsidRPr="00536F42" w:rsidRDefault="007B58ED" w:rsidP="009B62A1">
            <w:r w:rsidRPr="00176E32">
              <w:rPr>
                <w:noProof/>
                <w:sz w:val="22"/>
                <w:szCs w:val="22"/>
              </w:rPr>
              <w:drawing>
                <wp:inline distT="0" distB="0" distL="0" distR="0" wp14:anchorId="1CB9F273" wp14:editId="2496EEAF">
                  <wp:extent cx="140335" cy="140335"/>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401" w:type="dxa"/>
          </w:tcPr>
          <w:p w14:paraId="41CB0392" w14:textId="77777777" w:rsidR="007B58ED" w:rsidRPr="00176E32" w:rsidRDefault="007B58ED" w:rsidP="009B62A1">
            <w:pPr>
              <w:rPr>
                <w:noProof/>
              </w:rPr>
            </w:pPr>
          </w:p>
        </w:tc>
        <w:tc>
          <w:tcPr>
            <w:tcW w:w="673" w:type="dxa"/>
          </w:tcPr>
          <w:p w14:paraId="2454C4EB" w14:textId="77777777" w:rsidR="007B58ED" w:rsidRPr="00536F42" w:rsidRDefault="007B58ED" w:rsidP="009B62A1">
            <w:r w:rsidRPr="00176E32">
              <w:rPr>
                <w:noProof/>
                <w:sz w:val="22"/>
                <w:szCs w:val="22"/>
              </w:rPr>
              <w:drawing>
                <wp:inline distT="0" distB="0" distL="0" distR="0" wp14:anchorId="4D4F7F4C" wp14:editId="7DD36AA3">
                  <wp:extent cx="140335" cy="140335"/>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63132CC8" w14:textId="77777777" w:rsidR="007B58ED" w:rsidRPr="00536F42" w:rsidRDefault="007B58ED" w:rsidP="009B62A1">
            <w:r w:rsidRPr="00176E32">
              <w:rPr>
                <w:noProof/>
                <w:sz w:val="22"/>
                <w:szCs w:val="22"/>
              </w:rPr>
              <w:drawing>
                <wp:inline distT="0" distB="0" distL="0" distR="0" wp14:anchorId="32AEDBDD" wp14:editId="79356F4B">
                  <wp:extent cx="140335" cy="140335"/>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6" w:type="dxa"/>
          </w:tcPr>
          <w:p w14:paraId="71A9E472" w14:textId="77777777" w:rsidR="007B58ED" w:rsidRPr="00536F42" w:rsidRDefault="007B58ED" w:rsidP="009B62A1"/>
        </w:tc>
        <w:tc>
          <w:tcPr>
            <w:tcW w:w="236" w:type="dxa"/>
          </w:tcPr>
          <w:p w14:paraId="1DADE9EB" w14:textId="77777777" w:rsidR="007B58ED" w:rsidRPr="00536F42" w:rsidRDefault="007B58ED" w:rsidP="009B62A1"/>
        </w:tc>
        <w:tc>
          <w:tcPr>
            <w:tcW w:w="838" w:type="dxa"/>
          </w:tcPr>
          <w:p w14:paraId="33F3A3A1" w14:textId="77777777" w:rsidR="007B58ED" w:rsidRPr="00536F42" w:rsidRDefault="007B58ED" w:rsidP="009B62A1">
            <w:r w:rsidRPr="00536F42">
              <w:t>X</w:t>
            </w:r>
          </w:p>
        </w:tc>
        <w:tc>
          <w:tcPr>
            <w:tcW w:w="547" w:type="dxa"/>
          </w:tcPr>
          <w:p w14:paraId="24D9275D" w14:textId="77777777" w:rsidR="007B58ED" w:rsidRPr="00536F42" w:rsidRDefault="007B58ED" w:rsidP="009B62A1">
            <w:r>
              <w:t>X</w:t>
            </w:r>
          </w:p>
        </w:tc>
        <w:tc>
          <w:tcPr>
            <w:tcW w:w="547" w:type="dxa"/>
          </w:tcPr>
          <w:p w14:paraId="39C7E663" w14:textId="77777777" w:rsidR="007B58ED" w:rsidRPr="00536F42" w:rsidRDefault="007B58ED" w:rsidP="009B62A1">
            <w:r>
              <w:t>X</w:t>
            </w:r>
          </w:p>
        </w:tc>
      </w:tr>
      <w:tr w:rsidR="007B58ED" w:rsidRPr="00536F42" w14:paraId="7F687EFD" w14:textId="77777777" w:rsidTr="00120D49">
        <w:tc>
          <w:tcPr>
            <w:tcW w:w="1161" w:type="dxa"/>
            <w:vMerge/>
          </w:tcPr>
          <w:p w14:paraId="1E8B2746" w14:textId="77777777" w:rsidR="007B58ED" w:rsidRPr="00536F42" w:rsidRDefault="007B58ED" w:rsidP="009B62A1"/>
        </w:tc>
        <w:tc>
          <w:tcPr>
            <w:tcW w:w="1450" w:type="dxa"/>
          </w:tcPr>
          <w:p w14:paraId="5B6E7C33" w14:textId="77777777" w:rsidR="007B58ED" w:rsidRPr="00536F42" w:rsidRDefault="007B58ED" w:rsidP="009B62A1">
            <w:r w:rsidRPr="00536F42">
              <w:t>Carne moída</w:t>
            </w:r>
          </w:p>
        </w:tc>
        <w:tc>
          <w:tcPr>
            <w:tcW w:w="560" w:type="dxa"/>
            <w:shd w:val="clear" w:color="auto" w:fill="D9D9D9" w:themeFill="background1" w:themeFillShade="D9"/>
          </w:tcPr>
          <w:p w14:paraId="389F8D37" w14:textId="77777777" w:rsidR="007B58ED" w:rsidRPr="00536F42" w:rsidRDefault="007B58ED" w:rsidP="009B62A1">
            <w:r w:rsidRPr="00536F42">
              <w:t>X</w:t>
            </w:r>
          </w:p>
        </w:tc>
        <w:tc>
          <w:tcPr>
            <w:tcW w:w="547" w:type="dxa"/>
            <w:shd w:val="clear" w:color="auto" w:fill="D9D9D9" w:themeFill="background1" w:themeFillShade="D9"/>
          </w:tcPr>
          <w:p w14:paraId="5BF944E8" w14:textId="77777777" w:rsidR="007B58ED" w:rsidRPr="00536F42" w:rsidRDefault="007B58ED" w:rsidP="009B62A1">
            <w:r w:rsidRPr="00176E32">
              <w:rPr>
                <w:noProof/>
                <w:sz w:val="22"/>
                <w:szCs w:val="22"/>
              </w:rPr>
              <w:drawing>
                <wp:inline distT="0" distB="0" distL="0" distR="0" wp14:anchorId="11FB916D" wp14:editId="7B06BBC4">
                  <wp:extent cx="140335" cy="140335"/>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667" w:type="dxa"/>
            <w:shd w:val="clear" w:color="auto" w:fill="D9D9D9" w:themeFill="background1" w:themeFillShade="D9"/>
          </w:tcPr>
          <w:p w14:paraId="04D54E87" w14:textId="77777777" w:rsidR="007B58ED" w:rsidRPr="00536F42" w:rsidRDefault="007B58ED" w:rsidP="009B62A1">
            <w:r>
              <w:t>X</w:t>
            </w:r>
          </w:p>
        </w:tc>
        <w:tc>
          <w:tcPr>
            <w:tcW w:w="401" w:type="dxa"/>
          </w:tcPr>
          <w:p w14:paraId="06324725" w14:textId="77777777" w:rsidR="007B58ED" w:rsidRPr="00176E32" w:rsidRDefault="007B58ED" w:rsidP="009B62A1">
            <w:pPr>
              <w:rPr>
                <w:noProof/>
              </w:rPr>
            </w:pPr>
          </w:p>
        </w:tc>
        <w:tc>
          <w:tcPr>
            <w:tcW w:w="673" w:type="dxa"/>
          </w:tcPr>
          <w:p w14:paraId="51E00F76" w14:textId="77777777" w:rsidR="007B58ED" w:rsidRPr="00536F42" w:rsidRDefault="007B58ED" w:rsidP="009B62A1">
            <w:r w:rsidRPr="00176E32">
              <w:rPr>
                <w:noProof/>
                <w:sz w:val="22"/>
                <w:szCs w:val="22"/>
              </w:rPr>
              <w:drawing>
                <wp:inline distT="0" distB="0" distL="0" distR="0" wp14:anchorId="4C5E3EBF" wp14:editId="5699F87B">
                  <wp:extent cx="140335" cy="140335"/>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1BBE047A" w14:textId="77777777" w:rsidR="007B58ED" w:rsidRPr="00536F42" w:rsidRDefault="007B58ED" w:rsidP="009B62A1">
            <w:r w:rsidRPr="00176E32">
              <w:rPr>
                <w:noProof/>
                <w:sz w:val="22"/>
                <w:szCs w:val="22"/>
              </w:rPr>
              <w:drawing>
                <wp:inline distT="0" distB="0" distL="0" distR="0" wp14:anchorId="6BDE7161" wp14:editId="4FB08941">
                  <wp:extent cx="140335" cy="140335"/>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6" w:type="dxa"/>
          </w:tcPr>
          <w:p w14:paraId="63BE714B" w14:textId="77777777" w:rsidR="007B58ED" w:rsidRPr="00536F42" w:rsidRDefault="007B58ED" w:rsidP="009B62A1"/>
        </w:tc>
        <w:tc>
          <w:tcPr>
            <w:tcW w:w="236" w:type="dxa"/>
          </w:tcPr>
          <w:p w14:paraId="1C0D3432" w14:textId="77777777" w:rsidR="007B58ED" w:rsidRPr="00536F42" w:rsidRDefault="007B58ED" w:rsidP="009B62A1"/>
        </w:tc>
        <w:tc>
          <w:tcPr>
            <w:tcW w:w="838" w:type="dxa"/>
            <w:shd w:val="clear" w:color="auto" w:fill="D9D9D9" w:themeFill="background1" w:themeFillShade="D9"/>
          </w:tcPr>
          <w:p w14:paraId="419835DC" w14:textId="77777777" w:rsidR="007B58ED" w:rsidRPr="00536F42" w:rsidRDefault="007B58ED" w:rsidP="009B62A1">
            <w:r w:rsidRPr="00536F42">
              <w:t>X</w:t>
            </w:r>
          </w:p>
        </w:tc>
        <w:tc>
          <w:tcPr>
            <w:tcW w:w="547" w:type="dxa"/>
            <w:shd w:val="clear" w:color="auto" w:fill="D9D9D9" w:themeFill="background1" w:themeFillShade="D9"/>
          </w:tcPr>
          <w:p w14:paraId="07570EA5" w14:textId="77777777" w:rsidR="007B58ED" w:rsidRPr="00536F42" w:rsidRDefault="007B58ED" w:rsidP="009B62A1">
            <w:r w:rsidRPr="00176E32">
              <w:rPr>
                <w:noProof/>
                <w:sz w:val="22"/>
                <w:szCs w:val="22"/>
              </w:rPr>
              <w:drawing>
                <wp:inline distT="0" distB="0" distL="0" distR="0" wp14:anchorId="428E558F" wp14:editId="69752BB5">
                  <wp:extent cx="140335" cy="140335"/>
                  <wp:effectExtent l="0" t="0" r="0" b="0"/>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31D97BA0" w14:textId="77777777" w:rsidR="007B58ED" w:rsidRPr="00536F42" w:rsidRDefault="007B58ED" w:rsidP="009B62A1">
            <w:r>
              <w:t>-</w:t>
            </w:r>
          </w:p>
        </w:tc>
      </w:tr>
      <w:tr w:rsidR="007B58ED" w:rsidRPr="00536F42" w14:paraId="7008FD7B" w14:textId="77777777" w:rsidTr="00120D49">
        <w:tc>
          <w:tcPr>
            <w:tcW w:w="1161" w:type="dxa"/>
            <w:vMerge/>
          </w:tcPr>
          <w:p w14:paraId="66DCB641" w14:textId="77777777" w:rsidR="007B58ED" w:rsidRPr="00536F42" w:rsidRDefault="007B58ED" w:rsidP="009B62A1"/>
        </w:tc>
        <w:tc>
          <w:tcPr>
            <w:tcW w:w="1450" w:type="dxa"/>
          </w:tcPr>
          <w:p w14:paraId="3C48CFAE" w14:textId="77777777" w:rsidR="007B58ED" w:rsidRPr="00536F42" w:rsidRDefault="007B58ED" w:rsidP="009B62A1">
            <w:r w:rsidRPr="00536F42">
              <w:t>Carne em pedaços</w:t>
            </w:r>
          </w:p>
        </w:tc>
        <w:tc>
          <w:tcPr>
            <w:tcW w:w="560" w:type="dxa"/>
            <w:shd w:val="clear" w:color="auto" w:fill="D9D9D9" w:themeFill="background1" w:themeFillShade="D9"/>
          </w:tcPr>
          <w:p w14:paraId="5054078C" w14:textId="77777777" w:rsidR="007B58ED" w:rsidRPr="00536F42" w:rsidRDefault="007B58ED" w:rsidP="009B62A1">
            <w:r>
              <w:t>X</w:t>
            </w:r>
          </w:p>
        </w:tc>
        <w:tc>
          <w:tcPr>
            <w:tcW w:w="547" w:type="dxa"/>
            <w:shd w:val="clear" w:color="auto" w:fill="D9D9D9" w:themeFill="background1" w:themeFillShade="D9"/>
          </w:tcPr>
          <w:p w14:paraId="42B26EAF" w14:textId="77777777" w:rsidR="007B58ED" w:rsidRPr="00536F42" w:rsidRDefault="007B58ED" w:rsidP="009B62A1">
            <w:r w:rsidRPr="00176E32">
              <w:rPr>
                <w:noProof/>
                <w:sz w:val="22"/>
                <w:szCs w:val="22"/>
              </w:rPr>
              <w:drawing>
                <wp:inline distT="0" distB="0" distL="0" distR="0" wp14:anchorId="4F1ABA03" wp14:editId="4F5ED736">
                  <wp:extent cx="140335" cy="140335"/>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667" w:type="dxa"/>
            <w:shd w:val="clear" w:color="auto" w:fill="D9D9D9" w:themeFill="background1" w:themeFillShade="D9"/>
          </w:tcPr>
          <w:p w14:paraId="524D0DD5" w14:textId="77777777" w:rsidR="007B58ED" w:rsidRPr="00536F42" w:rsidRDefault="007B58ED" w:rsidP="009B62A1">
            <w:r w:rsidRPr="00176E32">
              <w:rPr>
                <w:noProof/>
                <w:sz w:val="22"/>
                <w:szCs w:val="22"/>
              </w:rPr>
              <w:drawing>
                <wp:inline distT="0" distB="0" distL="0" distR="0" wp14:anchorId="04730F75" wp14:editId="4D24B101">
                  <wp:extent cx="140335" cy="140335"/>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401" w:type="dxa"/>
          </w:tcPr>
          <w:p w14:paraId="7118918C" w14:textId="77777777" w:rsidR="007B58ED" w:rsidRPr="00176E32" w:rsidRDefault="007B58ED" w:rsidP="009B62A1">
            <w:pPr>
              <w:rPr>
                <w:noProof/>
              </w:rPr>
            </w:pPr>
          </w:p>
        </w:tc>
        <w:tc>
          <w:tcPr>
            <w:tcW w:w="673" w:type="dxa"/>
          </w:tcPr>
          <w:p w14:paraId="56949AA6" w14:textId="77777777" w:rsidR="007B58ED" w:rsidRPr="00536F42" w:rsidRDefault="007B58ED" w:rsidP="009B62A1">
            <w:r w:rsidRPr="00176E32">
              <w:rPr>
                <w:noProof/>
                <w:sz w:val="22"/>
                <w:szCs w:val="22"/>
              </w:rPr>
              <w:drawing>
                <wp:inline distT="0" distB="0" distL="0" distR="0" wp14:anchorId="13A7415E" wp14:editId="12836A00">
                  <wp:extent cx="140335" cy="140335"/>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1DFDB6A3" w14:textId="77777777" w:rsidR="007B58ED" w:rsidRPr="00536F42" w:rsidRDefault="007B58ED" w:rsidP="009B62A1">
            <w:r w:rsidRPr="00176E32">
              <w:rPr>
                <w:noProof/>
                <w:sz w:val="22"/>
                <w:szCs w:val="22"/>
              </w:rPr>
              <w:drawing>
                <wp:inline distT="0" distB="0" distL="0" distR="0" wp14:anchorId="568633FA" wp14:editId="7584DD93">
                  <wp:extent cx="140335" cy="140335"/>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6" w:type="dxa"/>
          </w:tcPr>
          <w:p w14:paraId="29544702" w14:textId="77777777" w:rsidR="007B58ED" w:rsidRPr="00536F42" w:rsidRDefault="007B58ED" w:rsidP="009B62A1"/>
        </w:tc>
        <w:tc>
          <w:tcPr>
            <w:tcW w:w="236" w:type="dxa"/>
          </w:tcPr>
          <w:p w14:paraId="2134EF9F" w14:textId="77777777" w:rsidR="007B58ED" w:rsidRPr="00536F42" w:rsidRDefault="007B58ED" w:rsidP="009B62A1"/>
        </w:tc>
        <w:tc>
          <w:tcPr>
            <w:tcW w:w="838" w:type="dxa"/>
          </w:tcPr>
          <w:p w14:paraId="06D95CB7" w14:textId="77777777" w:rsidR="007B58ED" w:rsidRPr="00536F42" w:rsidRDefault="007B58ED" w:rsidP="009B62A1">
            <w:r w:rsidRPr="00536F42">
              <w:t>X</w:t>
            </w:r>
          </w:p>
        </w:tc>
        <w:tc>
          <w:tcPr>
            <w:tcW w:w="547" w:type="dxa"/>
          </w:tcPr>
          <w:p w14:paraId="5BC68390" w14:textId="77777777" w:rsidR="007B58ED" w:rsidRPr="00536F42" w:rsidRDefault="007B58ED" w:rsidP="009B62A1">
            <w:r>
              <w:t>X</w:t>
            </w:r>
          </w:p>
        </w:tc>
        <w:tc>
          <w:tcPr>
            <w:tcW w:w="547" w:type="dxa"/>
          </w:tcPr>
          <w:p w14:paraId="69B21628" w14:textId="77777777" w:rsidR="007B58ED" w:rsidRPr="00536F42" w:rsidRDefault="007B58ED" w:rsidP="009B62A1">
            <w:r>
              <w:t>X</w:t>
            </w:r>
          </w:p>
        </w:tc>
      </w:tr>
      <w:tr w:rsidR="007B58ED" w:rsidRPr="00536F42" w14:paraId="29536941" w14:textId="77777777" w:rsidTr="00120D49">
        <w:tc>
          <w:tcPr>
            <w:tcW w:w="1161" w:type="dxa"/>
          </w:tcPr>
          <w:p w14:paraId="23F148AD" w14:textId="77777777" w:rsidR="007B58ED" w:rsidRPr="00536F42" w:rsidRDefault="007B58ED" w:rsidP="009B62A1"/>
        </w:tc>
        <w:tc>
          <w:tcPr>
            <w:tcW w:w="1450" w:type="dxa"/>
          </w:tcPr>
          <w:p w14:paraId="7A7DEB63" w14:textId="77777777" w:rsidR="007B58ED" w:rsidRPr="00536F42" w:rsidRDefault="007B58ED" w:rsidP="009B62A1"/>
        </w:tc>
        <w:tc>
          <w:tcPr>
            <w:tcW w:w="560" w:type="dxa"/>
          </w:tcPr>
          <w:p w14:paraId="4BBC2D4D" w14:textId="77777777" w:rsidR="007B58ED" w:rsidRPr="00536F42" w:rsidRDefault="007B58ED" w:rsidP="009B62A1"/>
        </w:tc>
        <w:tc>
          <w:tcPr>
            <w:tcW w:w="547" w:type="dxa"/>
          </w:tcPr>
          <w:p w14:paraId="0D22B1E0" w14:textId="77777777" w:rsidR="007B58ED" w:rsidRPr="00536F42" w:rsidRDefault="007B58ED" w:rsidP="009B62A1"/>
        </w:tc>
        <w:tc>
          <w:tcPr>
            <w:tcW w:w="667" w:type="dxa"/>
          </w:tcPr>
          <w:p w14:paraId="070E9C1F" w14:textId="77777777" w:rsidR="007B58ED" w:rsidRPr="00536F42" w:rsidRDefault="007B58ED" w:rsidP="009B62A1"/>
        </w:tc>
        <w:tc>
          <w:tcPr>
            <w:tcW w:w="401" w:type="dxa"/>
          </w:tcPr>
          <w:p w14:paraId="5687F826" w14:textId="77777777" w:rsidR="007B58ED" w:rsidRPr="00536F42" w:rsidRDefault="007B58ED" w:rsidP="009B62A1"/>
        </w:tc>
        <w:tc>
          <w:tcPr>
            <w:tcW w:w="673" w:type="dxa"/>
          </w:tcPr>
          <w:p w14:paraId="3947AE0F" w14:textId="77777777" w:rsidR="007B58ED" w:rsidRPr="00536F42" w:rsidRDefault="007B58ED" w:rsidP="009B62A1"/>
        </w:tc>
        <w:tc>
          <w:tcPr>
            <w:tcW w:w="547" w:type="dxa"/>
          </w:tcPr>
          <w:p w14:paraId="0DED50A4" w14:textId="77777777" w:rsidR="007B58ED" w:rsidRPr="00536F42" w:rsidRDefault="007B58ED" w:rsidP="009B62A1"/>
        </w:tc>
        <w:tc>
          <w:tcPr>
            <w:tcW w:w="546" w:type="dxa"/>
          </w:tcPr>
          <w:p w14:paraId="643B593A" w14:textId="77777777" w:rsidR="007B58ED" w:rsidRPr="00536F42" w:rsidRDefault="007B58ED" w:rsidP="009B62A1"/>
        </w:tc>
        <w:tc>
          <w:tcPr>
            <w:tcW w:w="236" w:type="dxa"/>
          </w:tcPr>
          <w:p w14:paraId="53DAE202" w14:textId="77777777" w:rsidR="007B58ED" w:rsidRPr="00536F42" w:rsidRDefault="007B58ED" w:rsidP="009B62A1"/>
        </w:tc>
        <w:tc>
          <w:tcPr>
            <w:tcW w:w="838" w:type="dxa"/>
          </w:tcPr>
          <w:p w14:paraId="0F1D3BB3" w14:textId="77777777" w:rsidR="007B58ED" w:rsidRPr="00536F42" w:rsidRDefault="007B58ED" w:rsidP="009B62A1"/>
        </w:tc>
        <w:tc>
          <w:tcPr>
            <w:tcW w:w="547" w:type="dxa"/>
          </w:tcPr>
          <w:p w14:paraId="6F87F4C0" w14:textId="77777777" w:rsidR="007B58ED" w:rsidRPr="00536F42" w:rsidRDefault="007B58ED" w:rsidP="009B62A1"/>
        </w:tc>
        <w:tc>
          <w:tcPr>
            <w:tcW w:w="547" w:type="dxa"/>
          </w:tcPr>
          <w:p w14:paraId="4DC568D4" w14:textId="77777777" w:rsidR="007B58ED" w:rsidRPr="00536F42" w:rsidRDefault="007B58ED" w:rsidP="009B62A1"/>
        </w:tc>
      </w:tr>
      <w:tr w:rsidR="007B58ED" w:rsidRPr="00536F42" w14:paraId="60ED810A" w14:textId="77777777" w:rsidTr="00120D49">
        <w:tc>
          <w:tcPr>
            <w:tcW w:w="1161" w:type="dxa"/>
            <w:vMerge w:val="restart"/>
          </w:tcPr>
          <w:p w14:paraId="7FF9AD17" w14:textId="77777777" w:rsidR="007B58ED" w:rsidRPr="00536F42" w:rsidRDefault="007B58ED" w:rsidP="009B62A1">
            <w:r w:rsidRPr="00536F42">
              <w:t>Grãos</w:t>
            </w:r>
          </w:p>
        </w:tc>
        <w:tc>
          <w:tcPr>
            <w:tcW w:w="1450" w:type="dxa"/>
          </w:tcPr>
          <w:p w14:paraId="28723A53" w14:textId="77777777" w:rsidR="007B58ED" w:rsidRPr="00536F42" w:rsidRDefault="007B58ED" w:rsidP="009B62A1">
            <w:r w:rsidRPr="00536F42">
              <w:t>Arroz</w:t>
            </w:r>
          </w:p>
        </w:tc>
        <w:tc>
          <w:tcPr>
            <w:tcW w:w="560" w:type="dxa"/>
          </w:tcPr>
          <w:p w14:paraId="41345C71" w14:textId="77777777" w:rsidR="007B58ED" w:rsidRPr="00536F42" w:rsidRDefault="007B58ED" w:rsidP="009B62A1">
            <w:r w:rsidRPr="00176E32">
              <w:rPr>
                <w:noProof/>
                <w:sz w:val="22"/>
                <w:szCs w:val="22"/>
              </w:rPr>
              <w:drawing>
                <wp:inline distT="0" distB="0" distL="0" distR="0" wp14:anchorId="053555DB" wp14:editId="6A2B5300">
                  <wp:extent cx="140335" cy="140335"/>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10CB302C" w14:textId="77777777" w:rsidR="007B58ED" w:rsidRPr="00536F42" w:rsidRDefault="007B58ED" w:rsidP="009B62A1">
            <w:r w:rsidRPr="00176E32">
              <w:rPr>
                <w:noProof/>
                <w:sz w:val="22"/>
                <w:szCs w:val="22"/>
              </w:rPr>
              <w:drawing>
                <wp:inline distT="0" distB="0" distL="0" distR="0" wp14:anchorId="1B1C19CB" wp14:editId="20163EB7">
                  <wp:extent cx="140335" cy="140335"/>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667" w:type="dxa"/>
          </w:tcPr>
          <w:p w14:paraId="5E03C8A5" w14:textId="77777777" w:rsidR="007B58ED" w:rsidRPr="00536F42" w:rsidRDefault="007B58ED" w:rsidP="009B62A1">
            <w:r w:rsidRPr="00176E32">
              <w:rPr>
                <w:noProof/>
                <w:sz w:val="22"/>
                <w:szCs w:val="22"/>
              </w:rPr>
              <w:drawing>
                <wp:inline distT="0" distB="0" distL="0" distR="0" wp14:anchorId="1070AE47" wp14:editId="4DDA8B52">
                  <wp:extent cx="140335" cy="140335"/>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401" w:type="dxa"/>
          </w:tcPr>
          <w:p w14:paraId="523558C7" w14:textId="77777777" w:rsidR="007B58ED" w:rsidRPr="00176E32" w:rsidRDefault="007B58ED" w:rsidP="009B62A1">
            <w:pPr>
              <w:rPr>
                <w:noProof/>
              </w:rPr>
            </w:pPr>
          </w:p>
        </w:tc>
        <w:tc>
          <w:tcPr>
            <w:tcW w:w="673" w:type="dxa"/>
          </w:tcPr>
          <w:p w14:paraId="639BA747" w14:textId="77777777" w:rsidR="007B58ED" w:rsidRPr="00536F42" w:rsidRDefault="007B58ED" w:rsidP="009B62A1">
            <w:r w:rsidRPr="00176E32">
              <w:rPr>
                <w:noProof/>
                <w:sz w:val="22"/>
                <w:szCs w:val="22"/>
              </w:rPr>
              <w:drawing>
                <wp:inline distT="0" distB="0" distL="0" distR="0" wp14:anchorId="541FA51A" wp14:editId="5D0DA7E4">
                  <wp:extent cx="140335" cy="140335"/>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656D3897" w14:textId="77777777" w:rsidR="007B58ED" w:rsidRPr="00536F42" w:rsidRDefault="007B58ED" w:rsidP="009B62A1">
            <w:r w:rsidRPr="00176E32">
              <w:rPr>
                <w:noProof/>
                <w:sz w:val="22"/>
                <w:szCs w:val="22"/>
              </w:rPr>
              <w:drawing>
                <wp:inline distT="0" distB="0" distL="0" distR="0" wp14:anchorId="6FEEC0AC" wp14:editId="35628770">
                  <wp:extent cx="140335" cy="140335"/>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6" w:type="dxa"/>
          </w:tcPr>
          <w:p w14:paraId="2A20E4FB" w14:textId="77777777" w:rsidR="007B58ED" w:rsidRPr="00536F42" w:rsidRDefault="007B58ED" w:rsidP="009B62A1"/>
        </w:tc>
        <w:tc>
          <w:tcPr>
            <w:tcW w:w="236" w:type="dxa"/>
          </w:tcPr>
          <w:p w14:paraId="4AFD28C8" w14:textId="77777777" w:rsidR="007B58ED" w:rsidRPr="00176E32" w:rsidRDefault="007B58ED" w:rsidP="009B62A1">
            <w:pPr>
              <w:rPr>
                <w:noProof/>
              </w:rPr>
            </w:pPr>
          </w:p>
        </w:tc>
        <w:tc>
          <w:tcPr>
            <w:tcW w:w="838" w:type="dxa"/>
          </w:tcPr>
          <w:p w14:paraId="6D1251F3" w14:textId="77777777" w:rsidR="007B58ED" w:rsidRPr="00536F42" w:rsidRDefault="007B58ED" w:rsidP="009B62A1">
            <w:r w:rsidRPr="00176E32">
              <w:rPr>
                <w:noProof/>
                <w:sz w:val="22"/>
                <w:szCs w:val="22"/>
              </w:rPr>
              <w:drawing>
                <wp:inline distT="0" distB="0" distL="0" distR="0" wp14:anchorId="1FF29E65" wp14:editId="39B33FD7">
                  <wp:extent cx="140335" cy="140335"/>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72DEDA8D" w14:textId="77777777" w:rsidR="007B58ED" w:rsidRPr="00536F42" w:rsidRDefault="007B58ED" w:rsidP="009B62A1">
            <w:r w:rsidRPr="00176E32">
              <w:rPr>
                <w:noProof/>
                <w:sz w:val="22"/>
                <w:szCs w:val="22"/>
              </w:rPr>
              <w:drawing>
                <wp:inline distT="0" distB="0" distL="0" distR="0" wp14:anchorId="2CA4E8F5" wp14:editId="4D89CE47">
                  <wp:extent cx="140335" cy="140335"/>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6A73360D" w14:textId="77777777" w:rsidR="007B58ED" w:rsidRPr="00536F42" w:rsidRDefault="007B58ED" w:rsidP="009B62A1">
            <w:r w:rsidRPr="00176E32">
              <w:rPr>
                <w:noProof/>
                <w:sz w:val="22"/>
                <w:szCs w:val="22"/>
              </w:rPr>
              <w:drawing>
                <wp:inline distT="0" distB="0" distL="0" distR="0" wp14:anchorId="3ABB5A60" wp14:editId="4086F3E2">
                  <wp:extent cx="140335" cy="140335"/>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r>
      <w:tr w:rsidR="007B58ED" w:rsidRPr="00536F42" w14:paraId="4E3FCD46" w14:textId="77777777" w:rsidTr="00120D49">
        <w:tc>
          <w:tcPr>
            <w:tcW w:w="1161" w:type="dxa"/>
            <w:vMerge/>
          </w:tcPr>
          <w:p w14:paraId="127C4131" w14:textId="77777777" w:rsidR="007B58ED" w:rsidRPr="00536F42" w:rsidRDefault="007B58ED" w:rsidP="009B62A1"/>
        </w:tc>
        <w:tc>
          <w:tcPr>
            <w:tcW w:w="1450" w:type="dxa"/>
          </w:tcPr>
          <w:p w14:paraId="43DD9F23" w14:textId="77777777" w:rsidR="007B58ED" w:rsidRPr="00536F42" w:rsidRDefault="007B58ED" w:rsidP="009B62A1">
            <w:r w:rsidRPr="00536F42">
              <w:t>Macarrão</w:t>
            </w:r>
          </w:p>
        </w:tc>
        <w:tc>
          <w:tcPr>
            <w:tcW w:w="560" w:type="dxa"/>
            <w:shd w:val="clear" w:color="auto" w:fill="D9D9D9" w:themeFill="background1" w:themeFillShade="D9"/>
          </w:tcPr>
          <w:p w14:paraId="282ECD3F" w14:textId="77777777" w:rsidR="007B58ED" w:rsidRPr="00536F42" w:rsidRDefault="007B58ED" w:rsidP="009B62A1">
            <w:r w:rsidRPr="00536F42">
              <w:t>X</w:t>
            </w:r>
          </w:p>
        </w:tc>
        <w:tc>
          <w:tcPr>
            <w:tcW w:w="547" w:type="dxa"/>
            <w:shd w:val="clear" w:color="auto" w:fill="D9D9D9" w:themeFill="background1" w:themeFillShade="D9"/>
          </w:tcPr>
          <w:p w14:paraId="2684A0F6" w14:textId="77777777" w:rsidR="007B58ED" w:rsidRPr="00536F42" w:rsidRDefault="007B58ED" w:rsidP="009B62A1">
            <w:r w:rsidRPr="00176E32">
              <w:rPr>
                <w:noProof/>
                <w:sz w:val="22"/>
                <w:szCs w:val="22"/>
              </w:rPr>
              <w:drawing>
                <wp:inline distT="0" distB="0" distL="0" distR="0" wp14:anchorId="14470B3B" wp14:editId="0486A004">
                  <wp:extent cx="140335" cy="140335"/>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667" w:type="dxa"/>
          </w:tcPr>
          <w:p w14:paraId="491FC440" w14:textId="77777777" w:rsidR="007B58ED" w:rsidRPr="00536F42" w:rsidRDefault="007B58ED" w:rsidP="009B62A1">
            <w:r w:rsidRPr="00176E32">
              <w:rPr>
                <w:noProof/>
                <w:sz w:val="22"/>
                <w:szCs w:val="22"/>
              </w:rPr>
              <w:drawing>
                <wp:inline distT="0" distB="0" distL="0" distR="0" wp14:anchorId="3BB57B2A" wp14:editId="3C42DF90">
                  <wp:extent cx="140335" cy="140335"/>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401" w:type="dxa"/>
          </w:tcPr>
          <w:p w14:paraId="62B89EA5" w14:textId="77777777" w:rsidR="007B58ED" w:rsidRPr="00176E32" w:rsidRDefault="007B58ED" w:rsidP="009B62A1">
            <w:pPr>
              <w:rPr>
                <w:noProof/>
              </w:rPr>
            </w:pPr>
          </w:p>
        </w:tc>
        <w:tc>
          <w:tcPr>
            <w:tcW w:w="673" w:type="dxa"/>
          </w:tcPr>
          <w:p w14:paraId="5FAB0026" w14:textId="77777777" w:rsidR="007B58ED" w:rsidRPr="00536F42" w:rsidRDefault="007B58ED" w:rsidP="009B62A1">
            <w:r w:rsidRPr="00176E32">
              <w:rPr>
                <w:noProof/>
                <w:sz w:val="22"/>
                <w:szCs w:val="22"/>
              </w:rPr>
              <w:drawing>
                <wp:inline distT="0" distB="0" distL="0" distR="0" wp14:anchorId="6C8760F7" wp14:editId="209FD2C7">
                  <wp:extent cx="140335" cy="140335"/>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3E319456" w14:textId="77777777" w:rsidR="007B58ED" w:rsidRPr="00536F42" w:rsidRDefault="007B58ED" w:rsidP="009B62A1">
            <w:r w:rsidRPr="00176E32">
              <w:rPr>
                <w:noProof/>
                <w:sz w:val="22"/>
                <w:szCs w:val="22"/>
              </w:rPr>
              <w:drawing>
                <wp:inline distT="0" distB="0" distL="0" distR="0" wp14:anchorId="2E65D71D" wp14:editId="13FA3D91">
                  <wp:extent cx="140335" cy="140335"/>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6" w:type="dxa"/>
          </w:tcPr>
          <w:p w14:paraId="0F147B9D" w14:textId="77777777" w:rsidR="007B58ED" w:rsidRPr="00536F42" w:rsidRDefault="007B58ED" w:rsidP="009B62A1"/>
        </w:tc>
        <w:tc>
          <w:tcPr>
            <w:tcW w:w="236" w:type="dxa"/>
          </w:tcPr>
          <w:p w14:paraId="1FD6FDBE" w14:textId="77777777" w:rsidR="007B58ED" w:rsidRPr="00536F42" w:rsidRDefault="007B58ED" w:rsidP="009B62A1"/>
        </w:tc>
        <w:tc>
          <w:tcPr>
            <w:tcW w:w="838" w:type="dxa"/>
            <w:shd w:val="clear" w:color="auto" w:fill="D9D9D9" w:themeFill="background1" w:themeFillShade="D9"/>
          </w:tcPr>
          <w:p w14:paraId="15D13559" w14:textId="77777777" w:rsidR="007B58ED" w:rsidRPr="00536F42" w:rsidRDefault="007B58ED" w:rsidP="009B62A1">
            <w:r w:rsidRPr="00536F42">
              <w:t>X</w:t>
            </w:r>
          </w:p>
        </w:tc>
        <w:tc>
          <w:tcPr>
            <w:tcW w:w="547" w:type="dxa"/>
            <w:shd w:val="clear" w:color="auto" w:fill="D9D9D9" w:themeFill="background1" w:themeFillShade="D9"/>
          </w:tcPr>
          <w:p w14:paraId="15F84A36" w14:textId="77777777" w:rsidR="007B58ED" w:rsidRPr="00536F42" w:rsidRDefault="007B58ED" w:rsidP="009B62A1">
            <w:r w:rsidRPr="00176E32">
              <w:rPr>
                <w:noProof/>
                <w:sz w:val="22"/>
                <w:szCs w:val="22"/>
              </w:rPr>
              <w:drawing>
                <wp:inline distT="0" distB="0" distL="0" distR="0" wp14:anchorId="0218A8D7" wp14:editId="0711E653">
                  <wp:extent cx="140335" cy="140335"/>
                  <wp:effectExtent l="0" t="0" r="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7143B9E7" w14:textId="77777777" w:rsidR="007B58ED" w:rsidRPr="00536F42" w:rsidRDefault="007B58ED" w:rsidP="009B62A1">
            <w:r>
              <w:t>-</w:t>
            </w:r>
          </w:p>
        </w:tc>
      </w:tr>
      <w:tr w:rsidR="007B58ED" w:rsidRPr="00536F42" w14:paraId="351FF09E" w14:textId="77777777" w:rsidTr="00120D49">
        <w:tc>
          <w:tcPr>
            <w:tcW w:w="1161" w:type="dxa"/>
            <w:vMerge/>
          </w:tcPr>
          <w:p w14:paraId="00B2E81A" w14:textId="77777777" w:rsidR="007B58ED" w:rsidRPr="00536F42" w:rsidRDefault="007B58ED" w:rsidP="009B62A1"/>
        </w:tc>
        <w:tc>
          <w:tcPr>
            <w:tcW w:w="1450" w:type="dxa"/>
          </w:tcPr>
          <w:p w14:paraId="6A7ECF9C" w14:textId="77777777" w:rsidR="007B58ED" w:rsidRPr="00536F42" w:rsidRDefault="007B58ED" w:rsidP="009B62A1">
            <w:r w:rsidRPr="00536F42">
              <w:t>Batata</w:t>
            </w:r>
          </w:p>
        </w:tc>
        <w:tc>
          <w:tcPr>
            <w:tcW w:w="560" w:type="dxa"/>
            <w:shd w:val="clear" w:color="auto" w:fill="D9D9D9" w:themeFill="background1" w:themeFillShade="D9"/>
          </w:tcPr>
          <w:p w14:paraId="1DEF8D49" w14:textId="77777777" w:rsidR="007B58ED" w:rsidRPr="00536F42" w:rsidRDefault="007B58ED" w:rsidP="009B62A1">
            <w:r w:rsidRPr="00536F42">
              <w:t>X</w:t>
            </w:r>
          </w:p>
        </w:tc>
        <w:tc>
          <w:tcPr>
            <w:tcW w:w="547" w:type="dxa"/>
            <w:shd w:val="clear" w:color="auto" w:fill="D9D9D9" w:themeFill="background1" w:themeFillShade="D9"/>
          </w:tcPr>
          <w:p w14:paraId="0A0BE0E5" w14:textId="77777777" w:rsidR="007B58ED" w:rsidRPr="00536F42" w:rsidRDefault="007B58ED" w:rsidP="009B62A1">
            <w:r w:rsidRPr="00176E32">
              <w:rPr>
                <w:noProof/>
                <w:sz w:val="22"/>
                <w:szCs w:val="22"/>
              </w:rPr>
              <w:drawing>
                <wp:inline distT="0" distB="0" distL="0" distR="0" wp14:anchorId="54BDA3B1" wp14:editId="0A3DAE36">
                  <wp:extent cx="140335" cy="140335"/>
                  <wp:effectExtent l="0" t="0" r="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667" w:type="dxa"/>
          </w:tcPr>
          <w:p w14:paraId="04BF6D96" w14:textId="77777777" w:rsidR="007B58ED" w:rsidRPr="00536F42" w:rsidRDefault="007B58ED" w:rsidP="009B62A1">
            <w:r>
              <w:t>-</w:t>
            </w:r>
          </w:p>
        </w:tc>
        <w:tc>
          <w:tcPr>
            <w:tcW w:w="401" w:type="dxa"/>
          </w:tcPr>
          <w:p w14:paraId="3EDBD667" w14:textId="77777777" w:rsidR="007B58ED" w:rsidRPr="00536F42" w:rsidRDefault="007B58ED" w:rsidP="009B62A1"/>
        </w:tc>
        <w:tc>
          <w:tcPr>
            <w:tcW w:w="673" w:type="dxa"/>
            <w:shd w:val="clear" w:color="auto" w:fill="D9D9D9" w:themeFill="background1" w:themeFillShade="D9"/>
          </w:tcPr>
          <w:p w14:paraId="12BD0F21" w14:textId="77777777" w:rsidR="007B58ED" w:rsidRPr="00536F42" w:rsidRDefault="007B58ED" w:rsidP="009B62A1">
            <w:r w:rsidRPr="00536F42">
              <w:t>X</w:t>
            </w:r>
          </w:p>
        </w:tc>
        <w:tc>
          <w:tcPr>
            <w:tcW w:w="547" w:type="dxa"/>
            <w:shd w:val="clear" w:color="auto" w:fill="D9D9D9" w:themeFill="background1" w:themeFillShade="D9"/>
          </w:tcPr>
          <w:p w14:paraId="79FA1311" w14:textId="77777777" w:rsidR="007B58ED" w:rsidRPr="00536F42" w:rsidRDefault="007B58ED" w:rsidP="009B62A1">
            <w:r w:rsidRPr="00176E32">
              <w:rPr>
                <w:noProof/>
                <w:sz w:val="22"/>
                <w:szCs w:val="22"/>
              </w:rPr>
              <w:drawing>
                <wp:inline distT="0" distB="0" distL="0" distR="0" wp14:anchorId="7B510DE7" wp14:editId="6F8F5146">
                  <wp:extent cx="140335" cy="140335"/>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6" w:type="dxa"/>
          </w:tcPr>
          <w:p w14:paraId="09BA6838" w14:textId="77777777" w:rsidR="007B58ED" w:rsidRPr="00536F42" w:rsidRDefault="007B58ED" w:rsidP="009B62A1"/>
        </w:tc>
        <w:tc>
          <w:tcPr>
            <w:tcW w:w="236" w:type="dxa"/>
          </w:tcPr>
          <w:p w14:paraId="4F3CD52E" w14:textId="77777777" w:rsidR="007B58ED" w:rsidRPr="00176E32" w:rsidRDefault="007B58ED" w:rsidP="009B62A1">
            <w:pPr>
              <w:rPr>
                <w:noProof/>
              </w:rPr>
            </w:pPr>
          </w:p>
        </w:tc>
        <w:tc>
          <w:tcPr>
            <w:tcW w:w="838" w:type="dxa"/>
          </w:tcPr>
          <w:p w14:paraId="6BCB1F53" w14:textId="77777777" w:rsidR="007B58ED" w:rsidRPr="00536F42" w:rsidRDefault="007B58ED" w:rsidP="009B62A1">
            <w:r w:rsidRPr="00176E32">
              <w:rPr>
                <w:noProof/>
                <w:sz w:val="22"/>
                <w:szCs w:val="22"/>
              </w:rPr>
              <w:drawing>
                <wp:inline distT="0" distB="0" distL="0" distR="0" wp14:anchorId="682DDC18" wp14:editId="426173B0">
                  <wp:extent cx="140335" cy="140335"/>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6A7D9648" w14:textId="77777777" w:rsidR="007B58ED" w:rsidRPr="00536F42" w:rsidRDefault="007B58ED" w:rsidP="009B62A1">
            <w:r w:rsidRPr="00176E32">
              <w:rPr>
                <w:noProof/>
                <w:sz w:val="22"/>
                <w:szCs w:val="22"/>
              </w:rPr>
              <w:drawing>
                <wp:inline distT="0" distB="0" distL="0" distR="0" wp14:anchorId="2FA00127" wp14:editId="28590352">
                  <wp:extent cx="140335" cy="140335"/>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Pr>
          <w:p w14:paraId="6EFB2DFB" w14:textId="77777777" w:rsidR="007B58ED" w:rsidRPr="00536F42" w:rsidRDefault="007B58ED" w:rsidP="009B62A1">
            <w:r>
              <w:t>-</w:t>
            </w:r>
          </w:p>
        </w:tc>
      </w:tr>
      <w:tr w:rsidR="007B58ED" w:rsidRPr="00536F42" w14:paraId="6A201C30" w14:textId="77777777" w:rsidTr="00120D49">
        <w:tc>
          <w:tcPr>
            <w:tcW w:w="1161" w:type="dxa"/>
            <w:vMerge/>
            <w:tcBorders>
              <w:bottom w:val="single" w:sz="4" w:space="0" w:color="auto"/>
            </w:tcBorders>
          </w:tcPr>
          <w:p w14:paraId="255EAF99" w14:textId="77777777" w:rsidR="007B58ED" w:rsidRPr="00536F42" w:rsidRDefault="007B58ED" w:rsidP="009B62A1"/>
        </w:tc>
        <w:tc>
          <w:tcPr>
            <w:tcW w:w="1450" w:type="dxa"/>
            <w:tcBorders>
              <w:bottom w:val="single" w:sz="4" w:space="0" w:color="auto"/>
            </w:tcBorders>
          </w:tcPr>
          <w:p w14:paraId="3C833E06" w14:textId="77777777" w:rsidR="007B58ED" w:rsidRPr="00536F42" w:rsidRDefault="007B58ED" w:rsidP="009B62A1">
            <w:r w:rsidRPr="00536F42">
              <w:t>Nhoque</w:t>
            </w:r>
          </w:p>
        </w:tc>
        <w:tc>
          <w:tcPr>
            <w:tcW w:w="560" w:type="dxa"/>
            <w:tcBorders>
              <w:bottom w:val="single" w:sz="4" w:space="0" w:color="auto"/>
            </w:tcBorders>
          </w:tcPr>
          <w:p w14:paraId="11EF43ED" w14:textId="77777777" w:rsidR="007B58ED" w:rsidRPr="00536F42" w:rsidRDefault="007B58ED" w:rsidP="009B62A1">
            <w:r w:rsidRPr="00536F42">
              <w:t>X</w:t>
            </w:r>
          </w:p>
        </w:tc>
        <w:tc>
          <w:tcPr>
            <w:tcW w:w="547" w:type="dxa"/>
            <w:tcBorders>
              <w:bottom w:val="single" w:sz="4" w:space="0" w:color="auto"/>
            </w:tcBorders>
          </w:tcPr>
          <w:p w14:paraId="230D831D" w14:textId="77777777" w:rsidR="007B58ED" w:rsidRPr="00536F42" w:rsidRDefault="007B58ED" w:rsidP="009B62A1">
            <w:r>
              <w:t>-</w:t>
            </w:r>
          </w:p>
        </w:tc>
        <w:tc>
          <w:tcPr>
            <w:tcW w:w="667" w:type="dxa"/>
            <w:tcBorders>
              <w:bottom w:val="single" w:sz="4" w:space="0" w:color="auto"/>
            </w:tcBorders>
          </w:tcPr>
          <w:p w14:paraId="586BA2DC" w14:textId="77777777" w:rsidR="007B58ED" w:rsidRPr="00536F42" w:rsidRDefault="007B58ED" w:rsidP="009B62A1">
            <w:r>
              <w:t>-</w:t>
            </w:r>
          </w:p>
        </w:tc>
        <w:tc>
          <w:tcPr>
            <w:tcW w:w="401" w:type="dxa"/>
            <w:tcBorders>
              <w:bottom w:val="single" w:sz="4" w:space="0" w:color="auto"/>
            </w:tcBorders>
          </w:tcPr>
          <w:p w14:paraId="3453BC05" w14:textId="77777777" w:rsidR="007B58ED" w:rsidRPr="00176E32" w:rsidRDefault="007B58ED" w:rsidP="009B62A1">
            <w:pPr>
              <w:rPr>
                <w:noProof/>
              </w:rPr>
            </w:pPr>
          </w:p>
        </w:tc>
        <w:tc>
          <w:tcPr>
            <w:tcW w:w="673" w:type="dxa"/>
            <w:tcBorders>
              <w:bottom w:val="single" w:sz="4" w:space="0" w:color="auto"/>
            </w:tcBorders>
          </w:tcPr>
          <w:p w14:paraId="0B60ED74" w14:textId="77777777" w:rsidR="007B58ED" w:rsidRPr="00536F42" w:rsidRDefault="007B58ED" w:rsidP="009B62A1">
            <w:r w:rsidRPr="00176E32">
              <w:rPr>
                <w:noProof/>
                <w:sz w:val="22"/>
                <w:szCs w:val="22"/>
              </w:rPr>
              <w:drawing>
                <wp:inline distT="0" distB="0" distL="0" distR="0" wp14:anchorId="79E12592" wp14:editId="4D6B4880">
                  <wp:extent cx="140335" cy="140335"/>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
        </w:tc>
        <w:tc>
          <w:tcPr>
            <w:tcW w:w="547" w:type="dxa"/>
            <w:tcBorders>
              <w:bottom w:val="single" w:sz="4" w:space="0" w:color="auto"/>
            </w:tcBorders>
          </w:tcPr>
          <w:p w14:paraId="20822241" w14:textId="77777777" w:rsidR="007B58ED" w:rsidRPr="00536F42" w:rsidRDefault="007B58ED" w:rsidP="009B62A1">
            <w:r>
              <w:t>-</w:t>
            </w:r>
          </w:p>
        </w:tc>
        <w:tc>
          <w:tcPr>
            <w:tcW w:w="546" w:type="dxa"/>
            <w:tcBorders>
              <w:bottom w:val="single" w:sz="4" w:space="0" w:color="auto"/>
            </w:tcBorders>
          </w:tcPr>
          <w:p w14:paraId="3B68EA69" w14:textId="77777777" w:rsidR="007B58ED" w:rsidRPr="00536F42" w:rsidRDefault="007B58ED" w:rsidP="009B62A1"/>
        </w:tc>
        <w:tc>
          <w:tcPr>
            <w:tcW w:w="236" w:type="dxa"/>
            <w:tcBorders>
              <w:bottom w:val="single" w:sz="4" w:space="0" w:color="auto"/>
            </w:tcBorders>
          </w:tcPr>
          <w:p w14:paraId="42F58CF8" w14:textId="77777777" w:rsidR="007B58ED" w:rsidRPr="00536F42" w:rsidRDefault="007B58ED" w:rsidP="009B62A1"/>
        </w:tc>
        <w:tc>
          <w:tcPr>
            <w:tcW w:w="838" w:type="dxa"/>
            <w:tcBorders>
              <w:bottom w:val="single" w:sz="4" w:space="0" w:color="auto"/>
            </w:tcBorders>
          </w:tcPr>
          <w:p w14:paraId="612DE33A" w14:textId="77777777" w:rsidR="007B58ED" w:rsidRPr="00536F42" w:rsidRDefault="007B58ED" w:rsidP="009B62A1">
            <w:r w:rsidRPr="00536F42">
              <w:t>X</w:t>
            </w:r>
          </w:p>
        </w:tc>
        <w:tc>
          <w:tcPr>
            <w:tcW w:w="547" w:type="dxa"/>
            <w:tcBorders>
              <w:bottom w:val="single" w:sz="4" w:space="0" w:color="auto"/>
            </w:tcBorders>
          </w:tcPr>
          <w:p w14:paraId="38731FCE" w14:textId="77777777" w:rsidR="007B58ED" w:rsidRPr="00536F42" w:rsidRDefault="007B58ED" w:rsidP="009B62A1">
            <w:r>
              <w:t>-</w:t>
            </w:r>
          </w:p>
        </w:tc>
        <w:tc>
          <w:tcPr>
            <w:tcW w:w="547" w:type="dxa"/>
            <w:tcBorders>
              <w:bottom w:val="single" w:sz="4" w:space="0" w:color="auto"/>
            </w:tcBorders>
          </w:tcPr>
          <w:p w14:paraId="339805B7" w14:textId="77777777" w:rsidR="007B58ED" w:rsidRPr="00536F42" w:rsidRDefault="007B58ED" w:rsidP="009B62A1">
            <w:r>
              <w:t>-</w:t>
            </w:r>
          </w:p>
        </w:tc>
      </w:tr>
    </w:tbl>
    <w:p w14:paraId="6CE64E0D" w14:textId="1A71974B" w:rsidR="007B58ED" w:rsidRPr="002D26F6" w:rsidRDefault="007B58ED" w:rsidP="009B62A1">
      <w:r w:rsidRPr="002D26F6">
        <w:t xml:space="preserve">Nota. A abreviação </w:t>
      </w:r>
      <w:r>
        <w:t>LB</w:t>
      </w:r>
      <w:r w:rsidRPr="002D26F6">
        <w:t xml:space="preserve"> refere-se à fase observação do consumo alimentar durante a refeição do almoço</w:t>
      </w:r>
      <w:r>
        <w:t xml:space="preserve"> e</w:t>
      </w:r>
      <w:r w:rsidRPr="002D26F6">
        <w:t xml:space="preserve"> E.O.C. fase de escolhas dos alimentos por meio das figuras e a observação do consumo alimentar durante a refeição do almoço</w:t>
      </w:r>
      <w:r>
        <w:t xml:space="preserve">. </w:t>
      </w:r>
      <w:r w:rsidRPr="002D26F6">
        <w:t xml:space="preserve"> I refere-se à fase de Intervenção</w:t>
      </w:r>
      <w:r>
        <w:t xml:space="preserve"> e PI a fase de pós-intervenção</w:t>
      </w:r>
      <w:r w:rsidRPr="002D26F6">
        <w:t>. O X refere-se aos alimentos oferecidos</w:t>
      </w:r>
      <w:r w:rsidR="00AA1B85" w:rsidRPr="002D26F6">
        <w:t>, mas</w:t>
      </w:r>
      <w:r w:rsidRPr="002D26F6">
        <w:t xml:space="preserve"> não consumidos pelo participante</w:t>
      </w:r>
      <w:r>
        <w:t>,</w:t>
      </w:r>
      <w:r w:rsidRPr="002D26F6">
        <w:t xml:space="preserve"> </w:t>
      </w:r>
      <w:r w:rsidRPr="00176E32">
        <w:rPr>
          <w:noProof/>
          <w:sz w:val="22"/>
          <w:szCs w:val="22"/>
        </w:rPr>
        <w:drawing>
          <wp:inline distT="0" distB="0" distL="0" distR="0" wp14:anchorId="27C93716" wp14:editId="6D52FFA3">
            <wp:extent cx="140335" cy="140335"/>
            <wp:effectExtent l="0" t="0" r="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proofErr w:type="gramStart"/>
      <w:r w:rsidR="00AA1B85">
        <w:t xml:space="preserve"> </w:t>
      </w:r>
      <w:r w:rsidRPr="002D26F6">
        <w:t xml:space="preserve"> </w:t>
      </w:r>
      <w:proofErr w:type="gramEnd"/>
      <w:r w:rsidRPr="002D26F6">
        <w:t>refere-se aos alimentos oferecidos e consumidos</w:t>
      </w:r>
      <w:r>
        <w:t xml:space="preserve"> e </w:t>
      </w:r>
      <w:r w:rsidR="00AA1B85">
        <w:t>(</w:t>
      </w:r>
      <w:r>
        <w:t>–</w:t>
      </w:r>
      <w:r w:rsidR="00AA1B85">
        <w:t>)</w:t>
      </w:r>
      <w:r>
        <w:t xml:space="preserve"> refere-se a alimentos que não foram apresentados naquela fase</w:t>
      </w:r>
      <w:r w:rsidRPr="002D26F6">
        <w:t>.</w:t>
      </w:r>
    </w:p>
    <w:p w14:paraId="5A4D4926" w14:textId="77777777" w:rsidR="007B58ED" w:rsidRDefault="007B58ED" w:rsidP="009B62A1"/>
    <w:p w14:paraId="28143AF9" w14:textId="77777777" w:rsidR="00D14C9D" w:rsidRDefault="00D14C9D" w:rsidP="009B62A1"/>
    <w:p w14:paraId="2B273B40" w14:textId="77777777" w:rsidR="00D14C9D" w:rsidRDefault="00D14C9D" w:rsidP="009B62A1"/>
    <w:p w14:paraId="1B18C318" w14:textId="77777777" w:rsidR="00D14C9D" w:rsidRDefault="00D14C9D" w:rsidP="009B62A1"/>
    <w:p w14:paraId="20013614" w14:textId="77777777" w:rsidR="00D14C9D" w:rsidRDefault="00D14C9D" w:rsidP="009B62A1"/>
    <w:p w14:paraId="6984663E" w14:textId="77777777" w:rsidR="00D14C9D" w:rsidRDefault="00D14C9D" w:rsidP="009B62A1"/>
    <w:p w14:paraId="7ACE7AA1" w14:textId="77777777" w:rsidR="006F0906" w:rsidRDefault="006F0906" w:rsidP="009B62A1"/>
    <w:p w14:paraId="5E435BFC" w14:textId="77777777" w:rsidR="006F0906" w:rsidRDefault="006F0906" w:rsidP="009B62A1"/>
    <w:p w14:paraId="592CC928" w14:textId="77777777" w:rsidR="006F0906" w:rsidRDefault="006F0906" w:rsidP="009B62A1"/>
    <w:p w14:paraId="262DF1FA" w14:textId="77777777" w:rsidR="006F0906" w:rsidRDefault="006F0906" w:rsidP="009B62A1"/>
    <w:p w14:paraId="26CB3F66" w14:textId="77777777" w:rsidR="006F0906" w:rsidRDefault="006F0906" w:rsidP="009B62A1">
      <w:r>
        <w:lastRenderedPageBreak/>
        <w:t>Tabela 2.</w:t>
      </w:r>
    </w:p>
    <w:p w14:paraId="5E4BEE37" w14:textId="77777777" w:rsidR="006F0906" w:rsidRDefault="006F0906" w:rsidP="009B62A1">
      <w:r>
        <w:t xml:space="preserve"> </w:t>
      </w:r>
    </w:p>
    <w:p w14:paraId="21FE9CBB" w14:textId="77777777" w:rsidR="006F0906" w:rsidRPr="00294BBB" w:rsidRDefault="006F0906" w:rsidP="009B62A1">
      <w:pPr>
        <w:rPr>
          <w:i/>
        </w:rPr>
      </w:pPr>
      <w:r>
        <w:rPr>
          <w:i/>
        </w:rPr>
        <w:t>Emparelhamentos entre cartas e alimentos mais frequentes para cada</w:t>
      </w:r>
      <w:r w:rsidRPr="00294BBB">
        <w:rPr>
          <w:i/>
        </w:rPr>
        <w:t xml:space="preserve"> participante.</w:t>
      </w:r>
    </w:p>
    <w:p w14:paraId="3FCF893A" w14:textId="77777777" w:rsidR="006F0906" w:rsidRDefault="006F0906" w:rsidP="009B62A1"/>
    <w:tbl>
      <w:tblPr>
        <w:tblW w:w="9070" w:type="dxa"/>
        <w:tblInd w:w="108" w:type="dxa"/>
        <w:tblBorders>
          <w:top w:val="single" w:sz="4" w:space="0" w:color="auto"/>
          <w:bottom w:val="single" w:sz="4" w:space="0" w:color="auto"/>
        </w:tblBorders>
        <w:tblLook w:val="00A0" w:firstRow="1" w:lastRow="0" w:firstColumn="1" w:lastColumn="0" w:noHBand="0" w:noVBand="0"/>
      </w:tblPr>
      <w:tblGrid>
        <w:gridCol w:w="626"/>
        <w:gridCol w:w="2209"/>
        <w:gridCol w:w="2012"/>
        <w:gridCol w:w="2241"/>
        <w:gridCol w:w="1982"/>
      </w:tblGrid>
      <w:tr w:rsidR="006F0906" w14:paraId="030036D3" w14:textId="77777777" w:rsidTr="00DD44F8">
        <w:tc>
          <w:tcPr>
            <w:tcW w:w="626" w:type="dxa"/>
            <w:tcBorders>
              <w:top w:val="single" w:sz="4" w:space="0" w:color="auto"/>
              <w:bottom w:val="single" w:sz="4" w:space="0" w:color="auto"/>
            </w:tcBorders>
          </w:tcPr>
          <w:p w14:paraId="17D04100" w14:textId="77777777" w:rsidR="006F0906" w:rsidRPr="002124A9" w:rsidRDefault="006F0906" w:rsidP="009B62A1">
            <w:r w:rsidRPr="002124A9">
              <w:rPr>
                <w:sz w:val="22"/>
                <w:szCs w:val="22"/>
              </w:rPr>
              <w:t>Part.</w:t>
            </w:r>
          </w:p>
        </w:tc>
        <w:tc>
          <w:tcPr>
            <w:tcW w:w="2209" w:type="dxa"/>
            <w:tcBorders>
              <w:top w:val="single" w:sz="4" w:space="0" w:color="auto"/>
              <w:bottom w:val="single" w:sz="4" w:space="0" w:color="auto"/>
            </w:tcBorders>
          </w:tcPr>
          <w:p w14:paraId="2B5A690E" w14:textId="77777777" w:rsidR="006F0906" w:rsidRPr="002124A9" w:rsidRDefault="006F0906" w:rsidP="009B62A1">
            <w:r w:rsidRPr="002124A9">
              <w:rPr>
                <w:sz w:val="22"/>
                <w:szCs w:val="22"/>
              </w:rPr>
              <w:t xml:space="preserve">Relações </w:t>
            </w:r>
          </w:p>
          <w:p w14:paraId="467CFF93" w14:textId="77777777" w:rsidR="006F0906" w:rsidRPr="002124A9" w:rsidRDefault="006F0906" w:rsidP="009B62A1"/>
        </w:tc>
        <w:tc>
          <w:tcPr>
            <w:tcW w:w="2012" w:type="dxa"/>
            <w:tcBorders>
              <w:top w:val="single" w:sz="4" w:space="0" w:color="auto"/>
              <w:bottom w:val="single" w:sz="4" w:space="0" w:color="auto"/>
            </w:tcBorders>
          </w:tcPr>
          <w:p w14:paraId="44657ACD" w14:textId="77777777" w:rsidR="006F0906" w:rsidRPr="002124A9" w:rsidRDefault="006F0906" w:rsidP="009B62A1">
            <w:r w:rsidRPr="002124A9">
              <w:rPr>
                <w:sz w:val="22"/>
                <w:szCs w:val="22"/>
              </w:rPr>
              <w:t xml:space="preserve">No de vezes que </w:t>
            </w:r>
            <w:r>
              <w:rPr>
                <w:sz w:val="22"/>
                <w:szCs w:val="22"/>
              </w:rPr>
              <w:t>houve emparelhamento da carta com alimento</w:t>
            </w:r>
          </w:p>
        </w:tc>
        <w:tc>
          <w:tcPr>
            <w:tcW w:w="2241" w:type="dxa"/>
            <w:tcBorders>
              <w:top w:val="single" w:sz="4" w:space="0" w:color="auto"/>
              <w:bottom w:val="single" w:sz="4" w:space="0" w:color="auto"/>
            </w:tcBorders>
          </w:tcPr>
          <w:p w14:paraId="0424E07F" w14:textId="77777777" w:rsidR="006F0906" w:rsidRPr="002124A9" w:rsidRDefault="006F0906" w:rsidP="009B62A1">
            <w:r w:rsidRPr="002124A9">
              <w:rPr>
                <w:sz w:val="22"/>
                <w:szCs w:val="22"/>
              </w:rPr>
              <w:t xml:space="preserve">Relações </w:t>
            </w:r>
          </w:p>
          <w:p w14:paraId="15C50955" w14:textId="77777777" w:rsidR="006F0906" w:rsidRPr="002124A9" w:rsidRDefault="006F0906" w:rsidP="009B62A1"/>
        </w:tc>
        <w:tc>
          <w:tcPr>
            <w:tcW w:w="1982" w:type="dxa"/>
            <w:tcBorders>
              <w:top w:val="single" w:sz="4" w:space="0" w:color="auto"/>
              <w:bottom w:val="single" w:sz="4" w:space="0" w:color="auto"/>
            </w:tcBorders>
          </w:tcPr>
          <w:p w14:paraId="4303C743" w14:textId="77777777" w:rsidR="006F0906" w:rsidRPr="002124A9" w:rsidRDefault="006F0906" w:rsidP="009B62A1">
            <w:r w:rsidRPr="002124A9">
              <w:rPr>
                <w:sz w:val="22"/>
                <w:szCs w:val="22"/>
              </w:rPr>
              <w:t xml:space="preserve">No de vezes que </w:t>
            </w:r>
            <w:r>
              <w:rPr>
                <w:sz w:val="22"/>
                <w:szCs w:val="22"/>
              </w:rPr>
              <w:t>houve emparelhamento da carta com alimento</w:t>
            </w:r>
          </w:p>
        </w:tc>
      </w:tr>
      <w:tr w:rsidR="006F0906" w14:paraId="46DBC1BE" w14:textId="77777777" w:rsidTr="00DD44F8">
        <w:tc>
          <w:tcPr>
            <w:tcW w:w="626" w:type="dxa"/>
            <w:tcBorders>
              <w:top w:val="single" w:sz="4" w:space="0" w:color="auto"/>
            </w:tcBorders>
          </w:tcPr>
          <w:p w14:paraId="3A43FC31" w14:textId="77777777" w:rsidR="006F0906" w:rsidRPr="002124A9" w:rsidRDefault="006F0906" w:rsidP="009B62A1"/>
        </w:tc>
        <w:tc>
          <w:tcPr>
            <w:tcW w:w="2209" w:type="dxa"/>
            <w:tcBorders>
              <w:top w:val="single" w:sz="4" w:space="0" w:color="auto"/>
            </w:tcBorders>
          </w:tcPr>
          <w:p w14:paraId="5D2EBED7" w14:textId="77777777" w:rsidR="006F0906" w:rsidRPr="002124A9" w:rsidRDefault="006F0906" w:rsidP="009B62A1"/>
        </w:tc>
        <w:tc>
          <w:tcPr>
            <w:tcW w:w="2012" w:type="dxa"/>
            <w:tcBorders>
              <w:top w:val="single" w:sz="4" w:space="0" w:color="auto"/>
            </w:tcBorders>
          </w:tcPr>
          <w:p w14:paraId="655C232F" w14:textId="77777777" w:rsidR="006F0906" w:rsidRPr="002124A9" w:rsidRDefault="006F0906" w:rsidP="009B62A1"/>
        </w:tc>
        <w:tc>
          <w:tcPr>
            <w:tcW w:w="2241" w:type="dxa"/>
            <w:tcBorders>
              <w:top w:val="single" w:sz="4" w:space="0" w:color="auto"/>
            </w:tcBorders>
          </w:tcPr>
          <w:p w14:paraId="1ABE9D31" w14:textId="77777777" w:rsidR="006F0906" w:rsidRPr="002124A9" w:rsidRDefault="006F0906" w:rsidP="009B62A1"/>
        </w:tc>
        <w:tc>
          <w:tcPr>
            <w:tcW w:w="1982" w:type="dxa"/>
            <w:tcBorders>
              <w:top w:val="single" w:sz="4" w:space="0" w:color="auto"/>
            </w:tcBorders>
          </w:tcPr>
          <w:p w14:paraId="1DA10F7C" w14:textId="77777777" w:rsidR="006F0906" w:rsidRPr="002124A9" w:rsidRDefault="006F0906" w:rsidP="009B62A1"/>
        </w:tc>
      </w:tr>
      <w:tr w:rsidR="006F0906" w14:paraId="01ED34AE" w14:textId="77777777" w:rsidTr="00DD44F8">
        <w:tc>
          <w:tcPr>
            <w:tcW w:w="626" w:type="dxa"/>
          </w:tcPr>
          <w:p w14:paraId="77A46A9D" w14:textId="77777777" w:rsidR="006F0906" w:rsidRPr="002124A9" w:rsidRDefault="006F0906" w:rsidP="009B62A1">
            <w:r>
              <w:rPr>
                <w:sz w:val="22"/>
                <w:szCs w:val="22"/>
              </w:rPr>
              <w:t>P1</w:t>
            </w:r>
          </w:p>
        </w:tc>
        <w:tc>
          <w:tcPr>
            <w:tcW w:w="2209" w:type="dxa"/>
          </w:tcPr>
          <w:p w14:paraId="799B0C02" w14:textId="77777777" w:rsidR="006F0906" w:rsidRPr="002124A9" w:rsidRDefault="006F0906" w:rsidP="009B62A1">
            <w:r w:rsidRPr="002124A9">
              <w:rPr>
                <w:sz w:val="22"/>
                <w:szCs w:val="22"/>
              </w:rPr>
              <w:t>Cesta laranja-abacaxi</w:t>
            </w:r>
          </w:p>
          <w:p w14:paraId="4C28960C" w14:textId="77777777" w:rsidR="006F0906" w:rsidRPr="002124A9" w:rsidRDefault="006F0906" w:rsidP="009B62A1">
            <w:r w:rsidRPr="002124A9">
              <w:rPr>
                <w:sz w:val="22"/>
                <w:szCs w:val="22"/>
              </w:rPr>
              <w:t>Cesta laranja-brócolis</w:t>
            </w:r>
          </w:p>
          <w:p w14:paraId="4C1124CC" w14:textId="77777777" w:rsidR="006F0906" w:rsidRPr="002124A9" w:rsidRDefault="006F0906" w:rsidP="009B62A1"/>
        </w:tc>
        <w:tc>
          <w:tcPr>
            <w:tcW w:w="2012" w:type="dxa"/>
          </w:tcPr>
          <w:p w14:paraId="48BD892A" w14:textId="77777777" w:rsidR="006F0906" w:rsidRPr="002124A9" w:rsidRDefault="006F0906" w:rsidP="009B62A1">
            <w:proofErr w:type="gramStart"/>
            <w:r w:rsidRPr="002124A9">
              <w:rPr>
                <w:sz w:val="22"/>
                <w:szCs w:val="22"/>
              </w:rPr>
              <w:t>9</w:t>
            </w:r>
            <w:proofErr w:type="gramEnd"/>
          </w:p>
          <w:p w14:paraId="2A43EF0B" w14:textId="77777777" w:rsidR="006F0906" w:rsidRPr="002124A9" w:rsidRDefault="006F0906" w:rsidP="009B62A1">
            <w:proofErr w:type="gramStart"/>
            <w:r w:rsidRPr="002124A9">
              <w:rPr>
                <w:sz w:val="22"/>
                <w:szCs w:val="22"/>
              </w:rPr>
              <w:t>7</w:t>
            </w:r>
            <w:proofErr w:type="gramEnd"/>
          </w:p>
          <w:p w14:paraId="0B364A39" w14:textId="77777777" w:rsidR="006F0906" w:rsidRPr="002124A9" w:rsidRDefault="006F0906" w:rsidP="009B62A1"/>
        </w:tc>
        <w:tc>
          <w:tcPr>
            <w:tcW w:w="2241" w:type="dxa"/>
          </w:tcPr>
          <w:p w14:paraId="3CCA1C49" w14:textId="77777777" w:rsidR="006F0906" w:rsidRPr="002124A9" w:rsidRDefault="006F0906" w:rsidP="009B62A1">
            <w:r w:rsidRPr="002124A9">
              <w:rPr>
                <w:sz w:val="22"/>
                <w:szCs w:val="22"/>
              </w:rPr>
              <w:t>Cesta azul-queijo</w:t>
            </w:r>
          </w:p>
          <w:p w14:paraId="30AC0379" w14:textId="77777777" w:rsidR="006F0906" w:rsidRPr="002124A9" w:rsidRDefault="006F0906" w:rsidP="009B62A1">
            <w:r w:rsidRPr="002124A9">
              <w:rPr>
                <w:sz w:val="22"/>
                <w:szCs w:val="22"/>
              </w:rPr>
              <w:t>Cesta azul-feijão</w:t>
            </w:r>
          </w:p>
          <w:p w14:paraId="520E0276" w14:textId="77777777" w:rsidR="006F0906" w:rsidRPr="002124A9" w:rsidRDefault="006F0906" w:rsidP="009B62A1">
            <w:r w:rsidRPr="002124A9">
              <w:rPr>
                <w:sz w:val="22"/>
                <w:szCs w:val="22"/>
              </w:rPr>
              <w:t>Cesta azul-frango</w:t>
            </w:r>
          </w:p>
        </w:tc>
        <w:tc>
          <w:tcPr>
            <w:tcW w:w="1982" w:type="dxa"/>
          </w:tcPr>
          <w:p w14:paraId="7E8149F9" w14:textId="77777777" w:rsidR="006F0906" w:rsidRPr="002124A9" w:rsidRDefault="006F0906" w:rsidP="009B62A1">
            <w:proofErr w:type="gramStart"/>
            <w:r w:rsidRPr="002124A9">
              <w:rPr>
                <w:sz w:val="22"/>
                <w:szCs w:val="22"/>
              </w:rPr>
              <w:t>3</w:t>
            </w:r>
            <w:proofErr w:type="gramEnd"/>
          </w:p>
          <w:p w14:paraId="40FFBEE2" w14:textId="77777777" w:rsidR="006F0906" w:rsidRPr="002124A9" w:rsidRDefault="006F0906" w:rsidP="009B62A1">
            <w:proofErr w:type="gramStart"/>
            <w:r w:rsidRPr="002124A9">
              <w:rPr>
                <w:sz w:val="22"/>
                <w:szCs w:val="22"/>
              </w:rPr>
              <w:t>3</w:t>
            </w:r>
            <w:proofErr w:type="gramEnd"/>
          </w:p>
          <w:p w14:paraId="2E4AAD75" w14:textId="77777777" w:rsidR="006F0906" w:rsidRPr="002124A9" w:rsidRDefault="006F0906" w:rsidP="009B62A1">
            <w:proofErr w:type="gramStart"/>
            <w:r w:rsidRPr="002124A9">
              <w:rPr>
                <w:sz w:val="22"/>
                <w:szCs w:val="22"/>
              </w:rPr>
              <w:t>3</w:t>
            </w:r>
            <w:proofErr w:type="gramEnd"/>
          </w:p>
        </w:tc>
      </w:tr>
      <w:tr w:rsidR="006F0906" w14:paraId="1FE20F0E" w14:textId="77777777" w:rsidTr="00DD44F8">
        <w:tc>
          <w:tcPr>
            <w:tcW w:w="626" w:type="dxa"/>
          </w:tcPr>
          <w:p w14:paraId="040A9C28" w14:textId="77777777" w:rsidR="006F0906" w:rsidRPr="002124A9" w:rsidRDefault="006F0906" w:rsidP="009B62A1">
            <w:r>
              <w:rPr>
                <w:sz w:val="22"/>
                <w:szCs w:val="22"/>
              </w:rPr>
              <w:t>P2</w:t>
            </w:r>
          </w:p>
        </w:tc>
        <w:tc>
          <w:tcPr>
            <w:tcW w:w="2209" w:type="dxa"/>
          </w:tcPr>
          <w:p w14:paraId="26154CB4" w14:textId="77777777" w:rsidR="006F0906" w:rsidRPr="002124A9" w:rsidRDefault="006F0906" w:rsidP="009B62A1">
            <w:r w:rsidRPr="002124A9">
              <w:rPr>
                <w:sz w:val="22"/>
                <w:szCs w:val="22"/>
              </w:rPr>
              <w:t>Cesta laranja-alface</w:t>
            </w:r>
          </w:p>
          <w:p w14:paraId="1A2C5946" w14:textId="77777777" w:rsidR="006F0906" w:rsidRPr="002124A9" w:rsidRDefault="006F0906" w:rsidP="009B62A1">
            <w:r w:rsidRPr="002124A9">
              <w:rPr>
                <w:sz w:val="22"/>
                <w:szCs w:val="22"/>
              </w:rPr>
              <w:t>Cesta amarela-batata</w:t>
            </w:r>
          </w:p>
          <w:p w14:paraId="326993FE" w14:textId="77777777" w:rsidR="006F0906" w:rsidRPr="002124A9" w:rsidRDefault="006F0906" w:rsidP="009B62A1">
            <w:r w:rsidRPr="002124A9">
              <w:rPr>
                <w:sz w:val="22"/>
                <w:szCs w:val="22"/>
              </w:rPr>
              <w:t>Cesta azul-queijo</w:t>
            </w:r>
          </w:p>
        </w:tc>
        <w:tc>
          <w:tcPr>
            <w:tcW w:w="2012" w:type="dxa"/>
          </w:tcPr>
          <w:p w14:paraId="175F4EA5" w14:textId="77777777" w:rsidR="006F0906" w:rsidRPr="002124A9" w:rsidRDefault="006F0906" w:rsidP="009B62A1">
            <w:r w:rsidRPr="002124A9">
              <w:rPr>
                <w:sz w:val="22"/>
                <w:szCs w:val="22"/>
              </w:rPr>
              <w:t>10</w:t>
            </w:r>
          </w:p>
          <w:p w14:paraId="3E58BB7A" w14:textId="77777777" w:rsidR="006F0906" w:rsidRPr="002124A9" w:rsidRDefault="006F0906" w:rsidP="009B62A1">
            <w:proofErr w:type="gramStart"/>
            <w:r w:rsidRPr="002124A9">
              <w:rPr>
                <w:sz w:val="22"/>
                <w:szCs w:val="22"/>
              </w:rPr>
              <w:t>8</w:t>
            </w:r>
            <w:proofErr w:type="gramEnd"/>
          </w:p>
          <w:p w14:paraId="6D1CFF40" w14:textId="77777777" w:rsidR="006F0906" w:rsidRPr="002124A9" w:rsidRDefault="006F0906" w:rsidP="009B62A1">
            <w:proofErr w:type="gramStart"/>
            <w:r w:rsidRPr="002124A9">
              <w:rPr>
                <w:sz w:val="22"/>
                <w:szCs w:val="22"/>
              </w:rPr>
              <w:t>8</w:t>
            </w:r>
            <w:proofErr w:type="gramEnd"/>
          </w:p>
        </w:tc>
        <w:tc>
          <w:tcPr>
            <w:tcW w:w="2241" w:type="dxa"/>
          </w:tcPr>
          <w:p w14:paraId="0C79227B" w14:textId="77777777" w:rsidR="006F0906" w:rsidRPr="002124A9" w:rsidRDefault="006F0906" w:rsidP="009B62A1">
            <w:r w:rsidRPr="002124A9">
              <w:rPr>
                <w:sz w:val="22"/>
                <w:szCs w:val="22"/>
              </w:rPr>
              <w:t>Cesta laranja-maçã</w:t>
            </w:r>
          </w:p>
          <w:p w14:paraId="1E2C6F46" w14:textId="77777777" w:rsidR="006F0906" w:rsidRPr="002124A9" w:rsidRDefault="006F0906" w:rsidP="009B62A1">
            <w:r w:rsidRPr="002124A9">
              <w:rPr>
                <w:sz w:val="22"/>
                <w:szCs w:val="22"/>
              </w:rPr>
              <w:t>Cesta laranja-tomate</w:t>
            </w:r>
          </w:p>
          <w:p w14:paraId="29B598D0" w14:textId="77777777" w:rsidR="006F0906" w:rsidRPr="002124A9" w:rsidRDefault="006F0906" w:rsidP="009B62A1">
            <w:r w:rsidRPr="002124A9">
              <w:rPr>
                <w:sz w:val="22"/>
                <w:szCs w:val="22"/>
              </w:rPr>
              <w:t>Cesta azul-requeijão</w:t>
            </w:r>
          </w:p>
        </w:tc>
        <w:tc>
          <w:tcPr>
            <w:tcW w:w="1982" w:type="dxa"/>
          </w:tcPr>
          <w:p w14:paraId="36B428DF" w14:textId="77777777" w:rsidR="006F0906" w:rsidRPr="002124A9" w:rsidRDefault="006F0906" w:rsidP="009B62A1">
            <w:proofErr w:type="gramStart"/>
            <w:r w:rsidRPr="002124A9">
              <w:rPr>
                <w:sz w:val="22"/>
                <w:szCs w:val="22"/>
              </w:rPr>
              <w:t>2</w:t>
            </w:r>
            <w:proofErr w:type="gramEnd"/>
          </w:p>
          <w:p w14:paraId="3890CD87" w14:textId="77777777" w:rsidR="006F0906" w:rsidRPr="002124A9" w:rsidRDefault="006F0906" w:rsidP="009B62A1">
            <w:proofErr w:type="gramStart"/>
            <w:r w:rsidRPr="002124A9">
              <w:rPr>
                <w:sz w:val="22"/>
                <w:szCs w:val="22"/>
              </w:rPr>
              <w:t>2</w:t>
            </w:r>
            <w:proofErr w:type="gramEnd"/>
          </w:p>
          <w:p w14:paraId="262977B5" w14:textId="77777777" w:rsidR="006F0906" w:rsidRPr="002124A9" w:rsidRDefault="006F0906" w:rsidP="009B62A1">
            <w:proofErr w:type="gramStart"/>
            <w:r w:rsidRPr="002124A9">
              <w:rPr>
                <w:sz w:val="22"/>
                <w:szCs w:val="22"/>
              </w:rPr>
              <w:t>2</w:t>
            </w:r>
            <w:proofErr w:type="gramEnd"/>
          </w:p>
        </w:tc>
      </w:tr>
      <w:tr w:rsidR="006F0906" w14:paraId="3DA12B41" w14:textId="77777777" w:rsidTr="00DD44F8">
        <w:tc>
          <w:tcPr>
            <w:tcW w:w="626" w:type="dxa"/>
            <w:tcBorders>
              <w:bottom w:val="single" w:sz="4" w:space="0" w:color="auto"/>
            </w:tcBorders>
          </w:tcPr>
          <w:p w14:paraId="3E685DAF" w14:textId="77777777" w:rsidR="006F0906" w:rsidRPr="002124A9" w:rsidRDefault="006F0906" w:rsidP="009B62A1">
            <w:r>
              <w:rPr>
                <w:sz w:val="22"/>
                <w:szCs w:val="22"/>
              </w:rPr>
              <w:t>P3</w:t>
            </w:r>
          </w:p>
        </w:tc>
        <w:tc>
          <w:tcPr>
            <w:tcW w:w="2209" w:type="dxa"/>
            <w:tcBorders>
              <w:bottom w:val="single" w:sz="4" w:space="0" w:color="auto"/>
            </w:tcBorders>
          </w:tcPr>
          <w:p w14:paraId="44DED4FF" w14:textId="77777777" w:rsidR="006F0906" w:rsidRPr="002124A9" w:rsidRDefault="006F0906" w:rsidP="009B62A1">
            <w:r w:rsidRPr="002124A9">
              <w:rPr>
                <w:sz w:val="22"/>
                <w:szCs w:val="22"/>
              </w:rPr>
              <w:t>Cesta laranja-brócolis</w:t>
            </w:r>
          </w:p>
          <w:p w14:paraId="339E0CFC" w14:textId="77777777" w:rsidR="006F0906" w:rsidRPr="002124A9" w:rsidRDefault="006F0906" w:rsidP="009B62A1">
            <w:r w:rsidRPr="002124A9">
              <w:rPr>
                <w:sz w:val="22"/>
                <w:szCs w:val="22"/>
              </w:rPr>
              <w:t>Cesta laranja-tomate</w:t>
            </w:r>
          </w:p>
          <w:p w14:paraId="5164EAED" w14:textId="77777777" w:rsidR="006F0906" w:rsidRPr="002124A9" w:rsidRDefault="006F0906" w:rsidP="009B62A1">
            <w:r w:rsidRPr="002124A9">
              <w:rPr>
                <w:sz w:val="22"/>
                <w:szCs w:val="22"/>
              </w:rPr>
              <w:t>Cesta azul-iogurte</w:t>
            </w:r>
          </w:p>
        </w:tc>
        <w:tc>
          <w:tcPr>
            <w:tcW w:w="2012" w:type="dxa"/>
            <w:tcBorders>
              <w:bottom w:val="single" w:sz="4" w:space="0" w:color="auto"/>
            </w:tcBorders>
          </w:tcPr>
          <w:p w14:paraId="27955599" w14:textId="77777777" w:rsidR="006F0906" w:rsidRPr="002124A9" w:rsidRDefault="006F0906" w:rsidP="009B62A1">
            <w:r w:rsidRPr="002124A9">
              <w:rPr>
                <w:sz w:val="22"/>
                <w:szCs w:val="22"/>
              </w:rPr>
              <w:t>10</w:t>
            </w:r>
          </w:p>
          <w:p w14:paraId="27019DB5" w14:textId="77777777" w:rsidR="006F0906" w:rsidRPr="002124A9" w:rsidRDefault="006F0906" w:rsidP="009B62A1">
            <w:proofErr w:type="gramStart"/>
            <w:r w:rsidRPr="002124A9">
              <w:rPr>
                <w:sz w:val="22"/>
                <w:szCs w:val="22"/>
              </w:rPr>
              <w:t>9</w:t>
            </w:r>
            <w:proofErr w:type="gramEnd"/>
          </w:p>
          <w:p w14:paraId="040BFB67" w14:textId="77777777" w:rsidR="006F0906" w:rsidRPr="002124A9" w:rsidRDefault="006F0906" w:rsidP="009B62A1">
            <w:proofErr w:type="gramStart"/>
            <w:r w:rsidRPr="002124A9">
              <w:rPr>
                <w:sz w:val="22"/>
                <w:szCs w:val="22"/>
              </w:rPr>
              <w:t>9</w:t>
            </w:r>
            <w:proofErr w:type="gramEnd"/>
          </w:p>
        </w:tc>
        <w:tc>
          <w:tcPr>
            <w:tcW w:w="2241" w:type="dxa"/>
            <w:tcBorders>
              <w:bottom w:val="single" w:sz="4" w:space="0" w:color="auto"/>
            </w:tcBorders>
          </w:tcPr>
          <w:p w14:paraId="5AB85F4E" w14:textId="77777777" w:rsidR="006F0906" w:rsidRPr="002124A9" w:rsidRDefault="006F0906" w:rsidP="009B62A1">
            <w:r w:rsidRPr="002124A9">
              <w:rPr>
                <w:sz w:val="22"/>
                <w:szCs w:val="22"/>
              </w:rPr>
              <w:t>Cesta azul-carne</w:t>
            </w:r>
          </w:p>
          <w:p w14:paraId="6E2D18B6" w14:textId="77777777" w:rsidR="006F0906" w:rsidRPr="002124A9" w:rsidRDefault="006F0906" w:rsidP="009B62A1">
            <w:r w:rsidRPr="002124A9">
              <w:rPr>
                <w:sz w:val="22"/>
                <w:szCs w:val="22"/>
              </w:rPr>
              <w:t>Cesta azul-queijo</w:t>
            </w:r>
          </w:p>
          <w:p w14:paraId="5319F51A" w14:textId="77777777" w:rsidR="006F0906" w:rsidRPr="002124A9" w:rsidRDefault="006F0906" w:rsidP="009B62A1">
            <w:r w:rsidRPr="002124A9">
              <w:rPr>
                <w:sz w:val="22"/>
                <w:szCs w:val="22"/>
              </w:rPr>
              <w:t>Cesta azul-requeijão</w:t>
            </w:r>
          </w:p>
          <w:p w14:paraId="25DCD15F" w14:textId="77777777" w:rsidR="006F0906" w:rsidRPr="002124A9" w:rsidRDefault="006F0906" w:rsidP="009B62A1">
            <w:r w:rsidRPr="002124A9">
              <w:rPr>
                <w:sz w:val="22"/>
                <w:szCs w:val="22"/>
              </w:rPr>
              <w:t>Cesta laranja-banana</w:t>
            </w:r>
          </w:p>
        </w:tc>
        <w:tc>
          <w:tcPr>
            <w:tcW w:w="1982" w:type="dxa"/>
            <w:tcBorders>
              <w:bottom w:val="single" w:sz="4" w:space="0" w:color="auto"/>
            </w:tcBorders>
          </w:tcPr>
          <w:p w14:paraId="2358E4B5" w14:textId="77777777" w:rsidR="006F0906" w:rsidRPr="002124A9" w:rsidRDefault="006F0906" w:rsidP="009B62A1">
            <w:proofErr w:type="gramStart"/>
            <w:r w:rsidRPr="002124A9">
              <w:rPr>
                <w:sz w:val="22"/>
                <w:szCs w:val="22"/>
              </w:rPr>
              <w:t>2</w:t>
            </w:r>
            <w:proofErr w:type="gramEnd"/>
          </w:p>
          <w:p w14:paraId="244ABA43" w14:textId="77777777" w:rsidR="006F0906" w:rsidRPr="002124A9" w:rsidRDefault="006F0906" w:rsidP="009B62A1">
            <w:proofErr w:type="gramStart"/>
            <w:r w:rsidRPr="002124A9">
              <w:rPr>
                <w:sz w:val="22"/>
                <w:szCs w:val="22"/>
              </w:rPr>
              <w:t>3</w:t>
            </w:r>
            <w:proofErr w:type="gramEnd"/>
          </w:p>
          <w:p w14:paraId="61D87341" w14:textId="77777777" w:rsidR="006F0906" w:rsidRPr="002124A9" w:rsidRDefault="006F0906" w:rsidP="009B62A1">
            <w:proofErr w:type="gramStart"/>
            <w:r w:rsidRPr="002124A9">
              <w:rPr>
                <w:sz w:val="22"/>
                <w:szCs w:val="22"/>
              </w:rPr>
              <w:t>3</w:t>
            </w:r>
            <w:proofErr w:type="gramEnd"/>
          </w:p>
          <w:p w14:paraId="47CA796D" w14:textId="77777777" w:rsidR="006F0906" w:rsidRPr="002124A9" w:rsidRDefault="006F0906" w:rsidP="009B62A1">
            <w:proofErr w:type="gramStart"/>
            <w:r w:rsidRPr="002124A9">
              <w:rPr>
                <w:sz w:val="22"/>
                <w:szCs w:val="22"/>
              </w:rPr>
              <w:t>3</w:t>
            </w:r>
            <w:proofErr w:type="gramEnd"/>
          </w:p>
        </w:tc>
      </w:tr>
    </w:tbl>
    <w:p w14:paraId="4BA8D39E" w14:textId="77777777" w:rsidR="006F0906" w:rsidRDefault="006F0906" w:rsidP="009B62A1"/>
    <w:p w14:paraId="17535595" w14:textId="77777777" w:rsidR="00D14C9D" w:rsidRDefault="00D14C9D" w:rsidP="009B62A1"/>
    <w:p w14:paraId="7306EEAC" w14:textId="77777777" w:rsidR="00D14C9D" w:rsidRDefault="00D14C9D" w:rsidP="009B62A1"/>
    <w:p w14:paraId="6BFF2981" w14:textId="77777777" w:rsidR="00D14C9D" w:rsidRPr="009379D3" w:rsidRDefault="00D14C9D" w:rsidP="009B62A1"/>
    <w:sectPr w:rsidR="00D14C9D" w:rsidRPr="009379D3" w:rsidSect="00511C73">
      <w:type w:val="continuous"/>
      <w:pgSz w:w="11906" w:h="16838"/>
      <w:pgMar w:top="1134" w:right="1134" w:bottom="1701" w:left="1701" w:header="708" w:footer="708" w:gutter="0"/>
      <w:pgNumType w:start="12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07AE57" w15:done="0"/>
  <w15:commentEx w15:paraId="40F0C4CD" w15:done="0"/>
  <w15:commentEx w15:paraId="3993144F" w15:done="0"/>
  <w15:commentEx w15:paraId="577CE609" w15:done="0"/>
  <w15:commentEx w15:paraId="2DCE8BD7" w15:done="0"/>
  <w15:commentEx w15:paraId="4D5455CD" w15:done="0"/>
  <w15:commentEx w15:paraId="4DC26169" w15:done="0"/>
  <w15:commentEx w15:paraId="7E076C11" w15:done="0"/>
  <w15:commentEx w15:paraId="03FE7600" w15:done="0"/>
  <w15:commentEx w15:paraId="41832206" w15:done="0"/>
  <w15:commentEx w15:paraId="4773271A" w15:done="0"/>
  <w15:commentEx w15:paraId="0D678A4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ECAC0" w14:textId="77777777" w:rsidR="004E548D" w:rsidRDefault="004E548D" w:rsidP="006F4D28">
      <w:r>
        <w:separator/>
      </w:r>
    </w:p>
  </w:endnote>
  <w:endnote w:type="continuationSeparator" w:id="0">
    <w:p w14:paraId="1D2BF80D" w14:textId="77777777" w:rsidR="004E548D" w:rsidRDefault="004E548D" w:rsidP="006F4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E5E4EB" w14:textId="77777777" w:rsidR="004E548D" w:rsidRDefault="004E548D" w:rsidP="006F4D28">
      <w:r>
        <w:separator/>
      </w:r>
    </w:p>
  </w:footnote>
  <w:footnote w:type="continuationSeparator" w:id="0">
    <w:p w14:paraId="1B2C749A" w14:textId="77777777" w:rsidR="004E548D" w:rsidRDefault="004E548D" w:rsidP="006F4D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250832"/>
      <w:docPartObj>
        <w:docPartGallery w:val="Page Numbers (Top of Page)"/>
        <w:docPartUnique/>
      </w:docPartObj>
    </w:sdtPr>
    <w:sdtEndPr/>
    <w:sdtContent>
      <w:p w14:paraId="0792EE8F" w14:textId="0825439F" w:rsidR="0011404F" w:rsidRDefault="0011404F">
        <w:pPr>
          <w:pStyle w:val="Cabealho"/>
          <w:jc w:val="right"/>
        </w:pPr>
        <w:r>
          <w:fldChar w:fldCharType="begin"/>
        </w:r>
        <w:r>
          <w:instrText>PAGE   \* MERGEFORMAT</w:instrText>
        </w:r>
        <w:r>
          <w:fldChar w:fldCharType="separate"/>
        </w:r>
        <w:r w:rsidR="00B85EB4">
          <w:rPr>
            <w:noProof/>
          </w:rPr>
          <w:t>2</w:t>
        </w:r>
        <w:r>
          <w:fldChar w:fldCharType="end"/>
        </w:r>
      </w:p>
    </w:sdtContent>
  </w:sdt>
  <w:p w14:paraId="5F9E0324" w14:textId="77777777" w:rsidR="0011404F" w:rsidRDefault="0011404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37E5E"/>
    <w:multiLevelType w:val="hybridMultilevel"/>
    <w:tmpl w:val="593E286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
    <w:nsid w:val="0C315769"/>
    <w:multiLevelType w:val="hybridMultilevel"/>
    <w:tmpl w:val="8694485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263A3C6A"/>
    <w:multiLevelType w:val="hybridMultilevel"/>
    <w:tmpl w:val="E8A6D56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3">
    <w:nsid w:val="27F47D48"/>
    <w:multiLevelType w:val="hybridMultilevel"/>
    <w:tmpl w:val="F5F8F0AC"/>
    <w:lvl w:ilvl="0" w:tplc="ED96200C">
      <w:start w:val="1"/>
      <w:numFmt w:val="decimal"/>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4">
    <w:nsid w:val="2ED31FCE"/>
    <w:multiLevelType w:val="hybridMultilevel"/>
    <w:tmpl w:val="9DBEFCF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5">
    <w:nsid w:val="340A19BB"/>
    <w:multiLevelType w:val="hybridMultilevel"/>
    <w:tmpl w:val="691E2EE4"/>
    <w:lvl w:ilvl="0" w:tplc="0416000F">
      <w:start w:val="1"/>
      <w:numFmt w:val="decimal"/>
      <w:lvlText w:val="%1."/>
      <w:lvlJc w:val="left"/>
      <w:pPr>
        <w:ind w:left="786" w:hanging="36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6">
    <w:nsid w:val="3839347A"/>
    <w:multiLevelType w:val="hybridMultilevel"/>
    <w:tmpl w:val="8636497E"/>
    <w:lvl w:ilvl="0" w:tplc="11C633C6">
      <w:start w:val="1"/>
      <w:numFmt w:val="upperLetter"/>
      <w:lvlText w:val="%1)"/>
      <w:lvlJc w:val="left"/>
      <w:pPr>
        <w:ind w:left="927" w:hanging="36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7">
    <w:nsid w:val="41A04C28"/>
    <w:multiLevelType w:val="hybridMultilevel"/>
    <w:tmpl w:val="EC50612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8">
    <w:nsid w:val="45C263C1"/>
    <w:multiLevelType w:val="hybridMultilevel"/>
    <w:tmpl w:val="7FDC977E"/>
    <w:lvl w:ilvl="0" w:tplc="2FE6E7F4">
      <w:start w:val="1"/>
      <w:numFmt w:val="bullet"/>
      <w:lvlText w:val="-"/>
      <w:lvlJc w:val="left"/>
      <w:pPr>
        <w:tabs>
          <w:tab w:val="num" w:pos="720"/>
        </w:tabs>
        <w:ind w:left="720" w:hanging="360"/>
      </w:pPr>
      <w:rPr>
        <w:rFonts w:ascii="Times New Roman" w:hAnsi="Times New Roman" w:hint="default"/>
      </w:rPr>
    </w:lvl>
    <w:lvl w:ilvl="1" w:tplc="19A42CDC">
      <w:start w:val="1"/>
      <w:numFmt w:val="bullet"/>
      <w:lvlText w:val="-"/>
      <w:lvlJc w:val="left"/>
      <w:pPr>
        <w:tabs>
          <w:tab w:val="num" w:pos="1440"/>
        </w:tabs>
        <w:ind w:left="1440" w:hanging="360"/>
      </w:pPr>
      <w:rPr>
        <w:rFonts w:ascii="Times New Roman" w:hAnsi="Times New Roman" w:hint="default"/>
      </w:rPr>
    </w:lvl>
    <w:lvl w:ilvl="2" w:tplc="743CB0C0">
      <w:start w:val="1"/>
      <w:numFmt w:val="bullet"/>
      <w:lvlText w:val="-"/>
      <w:lvlJc w:val="left"/>
      <w:pPr>
        <w:tabs>
          <w:tab w:val="num" w:pos="2160"/>
        </w:tabs>
        <w:ind w:left="2160" w:hanging="360"/>
      </w:pPr>
      <w:rPr>
        <w:rFonts w:ascii="Times New Roman" w:hAnsi="Times New Roman" w:hint="default"/>
      </w:rPr>
    </w:lvl>
    <w:lvl w:ilvl="3" w:tplc="4C7A4FB2">
      <w:start w:val="1"/>
      <w:numFmt w:val="bullet"/>
      <w:lvlText w:val="-"/>
      <w:lvlJc w:val="left"/>
      <w:pPr>
        <w:tabs>
          <w:tab w:val="num" w:pos="2880"/>
        </w:tabs>
        <w:ind w:left="2880" w:hanging="360"/>
      </w:pPr>
      <w:rPr>
        <w:rFonts w:ascii="Times New Roman" w:hAnsi="Times New Roman" w:hint="default"/>
      </w:rPr>
    </w:lvl>
    <w:lvl w:ilvl="4" w:tplc="DD0EF404">
      <w:start w:val="1"/>
      <w:numFmt w:val="bullet"/>
      <w:lvlText w:val="-"/>
      <w:lvlJc w:val="left"/>
      <w:pPr>
        <w:tabs>
          <w:tab w:val="num" w:pos="3600"/>
        </w:tabs>
        <w:ind w:left="3600" w:hanging="360"/>
      </w:pPr>
      <w:rPr>
        <w:rFonts w:ascii="Times New Roman" w:hAnsi="Times New Roman" w:hint="default"/>
      </w:rPr>
    </w:lvl>
    <w:lvl w:ilvl="5" w:tplc="D0BEBF12">
      <w:start w:val="1"/>
      <w:numFmt w:val="bullet"/>
      <w:lvlText w:val="-"/>
      <w:lvlJc w:val="left"/>
      <w:pPr>
        <w:tabs>
          <w:tab w:val="num" w:pos="4320"/>
        </w:tabs>
        <w:ind w:left="4320" w:hanging="360"/>
      </w:pPr>
      <w:rPr>
        <w:rFonts w:ascii="Times New Roman" w:hAnsi="Times New Roman" w:hint="default"/>
      </w:rPr>
    </w:lvl>
    <w:lvl w:ilvl="6" w:tplc="9D2C0938">
      <w:start w:val="1"/>
      <w:numFmt w:val="bullet"/>
      <w:lvlText w:val="-"/>
      <w:lvlJc w:val="left"/>
      <w:pPr>
        <w:tabs>
          <w:tab w:val="num" w:pos="5040"/>
        </w:tabs>
        <w:ind w:left="5040" w:hanging="360"/>
      </w:pPr>
      <w:rPr>
        <w:rFonts w:ascii="Times New Roman" w:hAnsi="Times New Roman" w:hint="default"/>
      </w:rPr>
    </w:lvl>
    <w:lvl w:ilvl="7" w:tplc="E8E0577E">
      <w:start w:val="1"/>
      <w:numFmt w:val="bullet"/>
      <w:lvlText w:val="-"/>
      <w:lvlJc w:val="left"/>
      <w:pPr>
        <w:tabs>
          <w:tab w:val="num" w:pos="5760"/>
        </w:tabs>
        <w:ind w:left="5760" w:hanging="360"/>
      </w:pPr>
      <w:rPr>
        <w:rFonts w:ascii="Times New Roman" w:hAnsi="Times New Roman" w:hint="default"/>
      </w:rPr>
    </w:lvl>
    <w:lvl w:ilvl="8" w:tplc="E03E498C">
      <w:start w:val="1"/>
      <w:numFmt w:val="bullet"/>
      <w:lvlText w:val="-"/>
      <w:lvlJc w:val="left"/>
      <w:pPr>
        <w:tabs>
          <w:tab w:val="num" w:pos="6480"/>
        </w:tabs>
        <w:ind w:left="6480" w:hanging="360"/>
      </w:pPr>
      <w:rPr>
        <w:rFonts w:ascii="Times New Roman" w:hAnsi="Times New Roman" w:hint="default"/>
      </w:rPr>
    </w:lvl>
  </w:abstractNum>
  <w:abstractNum w:abstractNumId="9">
    <w:nsid w:val="466F4EA4"/>
    <w:multiLevelType w:val="hybridMultilevel"/>
    <w:tmpl w:val="39A8297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46BA1E40"/>
    <w:multiLevelType w:val="hybridMultilevel"/>
    <w:tmpl w:val="27067F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505D55F7"/>
    <w:multiLevelType w:val="hybridMultilevel"/>
    <w:tmpl w:val="2CD6651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2">
    <w:nsid w:val="5CB83C25"/>
    <w:multiLevelType w:val="hybridMultilevel"/>
    <w:tmpl w:val="CA2C9E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3">
    <w:nsid w:val="5E890012"/>
    <w:multiLevelType w:val="hybridMultilevel"/>
    <w:tmpl w:val="A74ECE20"/>
    <w:lvl w:ilvl="0" w:tplc="04160011">
      <w:start w:val="1"/>
      <w:numFmt w:val="decimal"/>
      <w:lvlText w:val="%1)"/>
      <w:lvlJc w:val="left"/>
      <w:pPr>
        <w:ind w:left="786"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14">
    <w:nsid w:val="61122EFD"/>
    <w:multiLevelType w:val="hybridMultilevel"/>
    <w:tmpl w:val="9F28600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5">
    <w:nsid w:val="67B72A99"/>
    <w:multiLevelType w:val="hybridMultilevel"/>
    <w:tmpl w:val="B562E67A"/>
    <w:lvl w:ilvl="0" w:tplc="0416000F">
      <w:start w:val="1"/>
      <w:numFmt w:val="decimal"/>
      <w:lvlText w:val="%1."/>
      <w:lvlJc w:val="left"/>
      <w:pPr>
        <w:ind w:left="720" w:hanging="360"/>
      </w:pPr>
      <w:rPr>
        <w:rFonts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789B17AF"/>
    <w:multiLevelType w:val="hybridMultilevel"/>
    <w:tmpl w:val="A57030DC"/>
    <w:lvl w:ilvl="0" w:tplc="B2AAC546">
      <w:start w:val="1"/>
      <w:numFmt w:val="decimal"/>
      <w:lvlText w:val="%1."/>
      <w:lvlJc w:val="left"/>
      <w:pPr>
        <w:ind w:left="1068" w:hanging="360"/>
      </w:pPr>
      <w:rPr>
        <w:rFonts w:cs="Times New Roman" w:hint="default"/>
      </w:rPr>
    </w:lvl>
    <w:lvl w:ilvl="1" w:tplc="04160019">
      <w:start w:val="1"/>
      <w:numFmt w:val="lowerLetter"/>
      <w:lvlText w:val="%2."/>
      <w:lvlJc w:val="left"/>
      <w:pPr>
        <w:ind w:left="1788" w:hanging="360"/>
      </w:pPr>
      <w:rPr>
        <w:rFonts w:cs="Times New Roman"/>
      </w:rPr>
    </w:lvl>
    <w:lvl w:ilvl="2" w:tplc="0416001B">
      <w:start w:val="1"/>
      <w:numFmt w:val="lowerRoman"/>
      <w:lvlText w:val="%3."/>
      <w:lvlJc w:val="right"/>
      <w:pPr>
        <w:ind w:left="2508" w:hanging="180"/>
      </w:pPr>
      <w:rPr>
        <w:rFonts w:cs="Times New Roman"/>
      </w:rPr>
    </w:lvl>
    <w:lvl w:ilvl="3" w:tplc="0416000F">
      <w:start w:val="1"/>
      <w:numFmt w:val="decimal"/>
      <w:lvlText w:val="%4."/>
      <w:lvlJc w:val="left"/>
      <w:pPr>
        <w:ind w:left="3228" w:hanging="360"/>
      </w:pPr>
      <w:rPr>
        <w:rFonts w:cs="Times New Roman"/>
      </w:rPr>
    </w:lvl>
    <w:lvl w:ilvl="4" w:tplc="04160019">
      <w:start w:val="1"/>
      <w:numFmt w:val="lowerLetter"/>
      <w:lvlText w:val="%5."/>
      <w:lvlJc w:val="left"/>
      <w:pPr>
        <w:ind w:left="3948" w:hanging="360"/>
      </w:pPr>
      <w:rPr>
        <w:rFonts w:cs="Times New Roman"/>
      </w:rPr>
    </w:lvl>
    <w:lvl w:ilvl="5" w:tplc="0416001B">
      <w:start w:val="1"/>
      <w:numFmt w:val="lowerRoman"/>
      <w:lvlText w:val="%6."/>
      <w:lvlJc w:val="right"/>
      <w:pPr>
        <w:ind w:left="4668" w:hanging="180"/>
      </w:pPr>
      <w:rPr>
        <w:rFonts w:cs="Times New Roman"/>
      </w:rPr>
    </w:lvl>
    <w:lvl w:ilvl="6" w:tplc="0416000F">
      <w:start w:val="1"/>
      <w:numFmt w:val="decimal"/>
      <w:lvlText w:val="%7."/>
      <w:lvlJc w:val="left"/>
      <w:pPr>
        <w:ind w:left="5388" w:hanging="360"/>
      </w:pPr>
      <w:rPr>
        <w:rFonts w:cs="Times New Roman"/>
      </w:rPr>
    </w:lvl>
    <w:lvl w:ilvl="7" w:tplc="04160019">
      <w:start w:val="1"/>
      <w:numFmt w:val="lowerLetter"/>
      <w:lvlText w:val="%8."/>
      <w:lvlJc w:val="left"/>
      <w:pPr>
        <w:ind w:left="6108" w:hanging="360"/>
      </w:pPr>
      <w:rPr>
        <w:rFonts w:cs="Times New Roman"/>
      </w:rPr>
    </w:lvl>
    <w:lvl w:ilvl="8" w:tplc="0416001B">
      <w:start w:val="1"/>
      <w:numFmt w:val="lowerRoman"/>
      <w:lvlText w:val="%9."/>
      <w:lvlJc w:val="right"/>
      <w:pPr>
        <w:ind w:left="6828" w:hanging="180"/>
      </w:pPr>
      <w:rPr>
        <w:rFonts w:cs="Times New Roman"/>
      </w:rPr>
    </w:lvl>
  </w:abstractNum>
  <w:abstractNum w:abstractNumId="17">
    <w:nsid w:val="7BDF7881"/>
    <w:multiLevelType w:val="hybridMultilevel"/>
    <w:tmpl w:val="F5F8F0AC"/>
    <w:lvl w:ilvl="0" w:tplc="ED96200C">
      <w:start w:val="1"/>
      <w:numFmt w:val="decimal"/>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num w:numId="1">
    <w:abstractNumId w:val="16"/>
  </w:num>
  <w:num w:numId="2">
    <w:abstractNumId w:val="5"/>
  </w:num>
  <w:num w:numId="3">
    <w:abstractNumId w:val="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9"/>
  </w:num>
  <w:num w:numId="9">
    <w:abstractNumId w:val="1"/>
  </w:num>
  <w:num w:numId="10">
    <w:abstractNumId w:val="12"/>
  </w:num>
  <w:num w:numId="11">
    <w:abstractNumId w:val="13"/>
  </w:num>
  <w:num w:numId="12">
    <w:abstractNumId w:val="7"/>
  </w:num>
  <w:num w:numId="13">
    <w:abstractNumId w:val="11"/>
  </w:num>
  <w:num w:numId="14">
    <w:abstractNumId w:val="14"/>
  </w:num>
  <w:num w:numId="15">
    <w:abstractNumId w:val="4"/>
  </w:num>
  <w:num w:numId="16">
    <w:abstractNumId w:val="8"/>
  </w:num>
  <w:num w:numId="17">
    <w:abstractNumId w:val="2"/>
  </w:num>
  <w:num w:numId="18">
    <w:abstractNumId w:val="10"/>
  </w:num>
  <w:num w:numId="19">
    <w:abstractNumId w:val="3"/>
  </w:num>
  <w:num w:numId="20">
    <w:abstractNumId w:val="1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D28"/>
    <w:rsid w:val="000012E3"/>
    <w:rsid w:val="0000130E"/>
    <w:rsid w:val="00003453"/>
    <w:rsid w:val="00003613"/>
    <w:rsid w:val="0000417F"/>
    <w:rsid w:val="00004510"/>
    <w:rsid w:val="000056EB"/>
    <w:rsid w:val="00011E46"/>
    <w:rsid w:val="00013C5C"/>
    <w:rsid w:val="000167E5"/>
    <w:rsid w:val="00016A28"/>
    <w:rsid w:val="00016D25"/>
    <w:rsid w:val="00017729"/>
    <w:rsid w:val="000177E4"/>
    <w:rsid w:val="00017FCF"/>
    <w:rsid w:val="00020481"/>
    <w:rsid w:val="0002049F"/>
    <w:rsid w:val="0002120A"/>
    <w:rsid w:val="00021CDB"/>
    <w:rsid w:val="00022DC4"/>
    <w:rsid w:val="00023594"/>
    <w:rsid w:val="00023CDB"/>
    <w:rsid w:val="00024A75"/>
    <w:rsid w:val="000264C4"/>
    <w:rsid w:val="000311BF"/>
    <w:rsid w:val="0003121F"/>
    <w:rsid w:val="00031ADC"/>
    <w:rsid w:val="00031B4B"/>
    <w:rsid w:val="00033550"/>
    <w:rsid w:val="00034DFD"/>
    <w:rsid w:val="00035A59"/>
    <w:rsid w:val="00036F8F"/>
    <w:rsid w:val="0003759D"/>
    <w:rsid w:val="0004130B"/>
    <w:rsid w:val="000420F4"/>
    <w:rsid w:val="000446A9"/>
    <w:rsid w:val="0004511C"/>
    <w:rsid w:val="000453BA"/>
    <w:rsid w:val="0004707C"/>
    <w:rsid w:val="00047F9D"/>
    <w:rsid w:val="0005083A"/>
    <w:rsid w:val="00050A09"/>
    <w:rsid w:val="000535D4"/>
    <w:rsid w:val="0006025B"/>
    <w:rsid w:val="00060975"/>
    <w:rsid w:val="0006197C"/>
    <w:rsid w:val="00061FC0"/>
    <w:rsid w:val="00063F39"/>
    <w:rsid w:val="00064961"/>
    <w:rsid w:val="00064A95"/>
    <w:rsid w:val="0006639C"/>
    <w:rsid w:val="00067125"/>
    <w:rsid w:val="00067C31"/>
    <w:rsid w:val="00070CD9"/>
    <w:rsid w:val="000729CF"/>
    <w:rsid w:val="00073B73"/>
    <w:rsid w:val="00073CF1"/>
    <w:rsid w:val="00076565"/>
    <w:rsid w:val="00076C97"/>
    <w:rsid w:val="0008015E"/>
    <w:rsid w:val="00083EDC"/>
    <w:rsid w:val="00086D0E"/>
    <w:rsid w:val="0008731F"/>
    <w:rsid w:val="00090064"/>
    <w:rsid w:val="0009008D"/>
    <w:rsid w:val="0009190B"/>
    <w:rsid w:val="00093D3F"/>
    <w:rsid w:val="000947F0"/>
    <w:rsid w:val="00094CC2"/>
    <w:rsid w:val="000977A5"/>
    <w:rsid w:val="000978C7"/>
    <w:rsid w:val="00097E9E"/>
    <w:rsid w:val="000A065B"/>
    <w:rsid w:val="000A2CC3"/>
    <w:rsid w:val="000A30E8"/>
    <w:rsid w:val="000A3AF3"/>
    <w:rsid w:val="000A4292"/>
    <w:rsid w:val="000A51D8"/>
    <w:rsid w:val="000A5641"/>
    <w:rsid w:val="000A71A2"/>
    <w:rsid w:val="000A7BF0"/>
    <w:rsid w:val="000A7E61"/>
    <w:rsid w:val="000B069A"/>
    <w:rsid w:val="000B1679"/>
    <w:rsid w:val="000B2D86"/>
    <w:rsid w:val="000B3D0E"/>
    <w:rsid w:val="000B46DA"/>
    <w:rsid w:val="000B5E7C"/>
    <w:rsid w:val="000B6EF1"/>
    <w:rsid w:val="000C0D52"/>
    <w:rsid w:val="000C32B7"/>
    <w:rsid w:val="000C38D7"/>
    <w:rsid w:val="000C4E7B"/>
    <w:rsid w:val="000C617C"/>
    <w:rsid w:val="000C6DE2"/>
    <w:rsid w:val="000C6F8B"/>
    <w:rsid w:val="000C7BA1"/>
    <w:rsid w:val="000D0018"/>
    <w:rsid w:val="000D0C1B"/>
    <w:rsid w:val="000D29C8"/>
    <w:rsid w:val="000D3436"/>
    <w:rsid w:val="000D3D5B"/>
    <w:rsid w:val="000D3E65"/>
    <w:rsid w:val="000D43B3"/>
    <w:rsid w:val="000D5473"/>
    <w:rsid w:val="000D577E"/>
    <w:rsid w:val="000D5CAF"/>
    <w:rsid w:val="000D7FE1"/>
    <w:rsid w:val="000E2D0A"/>
    <w:rsid w:val="000E3A89"/>
    <w:rsid w:val="000E42DC"/>
    <w:rsid w:val="000E4A65"/>
    <w:rsid w:val="000E4F90"/>
    <w:rsid w:val="000E5F41"/>
    <w:rsid w:val="000E7FAB"/>
    <w:rsid w:val="000F0C5E"/>
    <w:rsid w:val="000F0DD9"/>
    <w:rsid w:val="000F4293"/>
    <w:rsid w:val="000F47B0"/>
    <w:rsid w:val="000F67FC"/>
    <w:rsid w:val="000F6F7D"/>
    <w:rsid w:val="00101B92"/>
    <w:rsid w:val="00102B33"/>
    <w:rsid w:val="00104266"/>
    <w:rsid w:val="00104A03"/>
    <w:rsid w:val="00104D14"/>
    <w:rsid w:val="001058BB"/>
    <w:rsid w:val="00112440"/>
    <w:rsid w:val="00113058"/>
    <w:rsid w:val="00113D1F"/>
    <w:rsid w:val="0011404F"/>
    <w:rsid w:val="001145E1"/>
    <w:rsid w:val="00116E66"/>
    <w:rsid w:val="0012047B"/>
    <w:rsid w:val="00120D49"/>
    <w:rsid w:val="0012164E"/>
    <w:rsid w:val="00123F27"/>
    <w:rsid w:val="001240B7"/>
    <w:rsid w:val="00127ED6"/>
    <w:rsid w:val="00130827"/>
    <w:rsid w:val="00131374"/>
    <w:rsid w:val="00132F45"/>
    <w:rsid w:val="00135D8A"/>
    <w:rsid w:val="00136371"/>
    <w:rsid w:val="001364AA"/>
    <w:rsid w:val="00136958"/>
    <w:rsid w:val="00137969"/>
    <w:rsid w:val="00144017"/>
    <w:rsid w:val="0014469B"/>
    <w:rsid w:val="00145438"/>
    <w:rsid w:val="00145C86"/>
    <w:rsid w:val="001465A2"/>
    <w:rsid w:val="001470CC"/>
    <w:rsid w:val="00147E95"/>
    <w:rsid w:val="00150F28"/>
    <w:rsid w:val="0015260E"/>
    <w:rsid w:val="00155F05"/>
    <w:rsid w:val="0015757B"/>
    <w:rsid w:val="0015784E"/>
    <w:rsid w:val="001578BF"/>
    <w:rsid w:val="00161C05"/>
    <w:rsid w:val="00163739"/>
    <w:rsid w:val="001637F0"/>
    <w:rsid w:val="00163833"/>
    <w:rsid w:val="001640F1"/>
    <w:rsid w:val="0016522D"/>
    <w:rsid w:val="00166613"/>
    <w:rsid w:val="00166752"/>
    <w:rsid w:val="00167229"/>
    <w:rsid w:val="00167AEE"/>
    <w:rsid w:val="00170538"/>
    <w:rsid w:val="00175860"/>
    <w:rsid w:val="001763AB"/>
    <w:rsid w:val="00176E32"/>
    <w:rsid w:val="00176F41"/>
    <w:rsid w:val="00176FA2"/>
    <w:rsid w:val="00177144"/>
    <w:rsid w:val="00177EFB"/>
    <w:rsid w:val="0018226A"/>
    <w:rsid w:val="001825D8"/>
    <w:rsid w:val="00182D17"/>
    <w:rsid w:val="001848CD"/>
    <w:rsid w:val="00186681"/>
    <w:rsid w:val="00187A3C"/>
    <w:rsid w:val="00187F83"/>
    <w:rsid w:val="00193071"/>
    <w:rsid w:val="00193301"/>
    <w:rsid w:val="00193F1B"/>
    <w:rsid w:val="00194292"/>
    <w:rsid w:val="00194748"/>
    <w:rsid w:val="00194A2E"/>
    <w:rsid w:val="001954E1"/>
    <w:rsid w:val="00196399"/>
    <w:rsid w:val="00196712"/>
    <w:rsid w:val="00196BD6"/>
    <w:rsid w:val="001972C9"/>
    <w:rsid w:val="001A06ED"/>
    <w:rsid w:val="001A3C23"/>
    <w:rsid w:val="001A425B"/>
    <w:rsid w:val="001A4A29"/>
    <w:rsid w:val="001A4F85"/>
    <w:rsid w:val="001B11AC"/>
    <w:rsid w:val="001B1F10"/>
    <w:rsid w:val="001B22F2"/>
    <w:rsid w:val="001B2E69"/>
    <w:rsid w:val="001B3F92"/>
    <w:rsid w:val="001B423F"/>
    <w:rsid w:val="001B56B7"/>
    <w:rsid w:val="001B6BC3"/>
    <w:rsid w:val="001C06E9"/>
    <w:rsid w:val="001C0A8A"/>
    <w:rsid w:val="001C29A5"/>
    <w:rsid w:val="001C3894"/>
    <w:rsid w:val="001C4FFB"/>
    <w:rsid w:val="001C5EC3"/>
    <w:rsid w:val="001C7064"/>
    <w:rsid w:val="001D02FA"/>
    <w:rsid w:val="001D035E"/>
    <w:rsid w:val="001D06C3"/>
    <w:rsid w:val="001D13FB"/>
    <w:rsid w:val="001D20E4"/>
    <w:rsid w:val="001D3C93"/>
    <w:rsid w:val="001D4510"/>
    <w:rsid w:val="001D4B5B"/>
    <w:rsid w:val="001D5124"/>
    <w:rsid w:val="001D66C8"/>
    <w:rsid w:val="001D7DB1"/>
    <w:rsid w:val="001E15B9"/>
    <w:rsid w:val="001E16B1"/>
    <w:rsid w:val="001E16CA"/>
    <w:rsid w:val="001E186A"/>
    <w:rsid w:val="001E3D34"/>
    <w:rsid w:val="001E60F3"/>
    <w:rsid w:val="001E6411"/>
    <w:rsid w:val="001E6A92"/>
    <w:rsid w:val="001F000D"/>
    <w:rsid w:val="001F2723"/>
    <w:rsid w:val="001F38A1"/>
    <w:rsid w:val="001F7FBF"/>
    <w:rsid w:val="0020061B"/>
    <w:rsid w:val="00201976"/>
    <w:rsid w:val="002022F6"/>
    <w:rsid w:val="002044B6"/>
    <w:rsid w:val="00204946"/>
    <w:rsid w:val="00206751"/>
    <w:rsid w:val="00206F93"/>
    <w:rsid w:val="002070D1"/>
    <w:rsid w:val="00210026"/>
    <w:rsid w:val="002124A9"/>
    <w:rsid w:val="00215CBF"/>
    <w:rsid w:val="00217044"/>
    <w:rsid w:val="00217B05"/>
    <w:rsid w:val="00217B11"/>
    <w:rsid w:val="00220359"/>
    <w:rsid w:val="002211B7"/>
    <w:rsid w:val="00224C17"/>
    <w:rsid w:val="00225252"/>
    <w:rsid w:val="00231A38"/>
    <w:rsid w:val="00232DF5"/>
    <w:rsid w:val="002355BF"/>
    <w:rsid w:val="0024104F"/>
    <w:rsid w:val="002428AE"/>
    <w:rsid w:val="00242A8B"/>
    <w:rsid w:val="00244E15"/>
    <w:rsid w:val="00250BCE"/>
    <w:rsid w:val="00251FF6"/>
    <w:rsid w:val="00252EC4"/>
    <w:rsid w:val="00254020"/>
    <w:rsid w:val="00257239"/>
    <w:rsid w:val="002608B6"/>
    <w:rsid w:val="00260F93"/>
    <w:rsid w:val="002618C3"/>
    <w:rsid w:val="002627EC"/>
    <w:rsid w:val="0026286E"/>
    <w:rsid w:val="00263316"/>
    <w:rsid w:val="00263ACE"/>
    <w:rsid w:val="00265A3E"/>
    <w:rsid w:val="00267624"/>
    <w:rsid w:val="00267F2C"/>
    <w:rsid w:val="00272B74"/>
    <w:rsid w:val="00274156"/>
    <w:rsid w:val="002756F0"/>
    <w:rsid w:val="00276CD3"/>
    <w:rsid w:val="0028077F"/>
    <w:rsid w:val="002817E5"/>
    <w:rsid w:val="00281E80"/>
    <w:rsid w:val="0028279B"/>
    <w:rsid w:val="0028358D"/>
    <w:rsid w:val="00283ECB"/>
    <w:rsid w:val="002841E9"/>
    <w:rsid w:val="002854C1"/>
    <w:rsid w:val="0028692C"/>
    <w:rsid w:val="002913D2"/>
    <w:rsid w:val="002934E2"/>
    <w:rsid w:val="00293D97"/>
    <w:rsid w:val="00294BBB"/>
    <w:rsid w:val="00294E05"/>
    <w:rsid w:val="0029547E"/>
    <w:rsid w:val="002955B2"/>
    <w:rsid w:val="00296115"/>
    <w:rsid w:val="00297839"/>
    <w:rsid w:val="002A035E"/>
    <w:rsid w:val="002A3BB1"/>
    <w:rsid w:val="002A41DF"/>
    <w:rsid w:val="002A4477"/>
    <w:rsid w:val="002A5401"/>
    <w:rsid w:val="002A54D0"/>
    <w:rsid w:val="002A55E7"/>
    <w:rsid w:val="002B0293"/>
    <w:rsid w:val="002B091A"/>
    <w:rsid w:val="002B24AB"/>
    <w:rsid w:val="002B2CF9"/>
    <w:rsid w:val="002B4566"/>
    <w:rsid w:val="002B4791"/>
    <w:rsid w:val="002B6431"/>
    <w:rsid w:val="002B6FF0"/>
    <w:rsid w:val="002C05E3"/>
    <w:rsid w:val="002C0D7D"/>
    <w:rsid w:val="002C190D"/>
    <w:rsid w:val="002C1F84"/>
    <w:rsid w:val="002C2178"/>
    <w:rsid w:val="002C35B7"/>
    <w:rsid w:val="002C47C3"/>
    <w:rsid w:val="002C4BF1"/>
    <w:rsid w:val="002C5DBA"/>
    <w:rsid w:val="002C6499"/>
    <w:rsid w:val="002C6836"/>
    <w:rsid w:val="002C6A37"/>
    <w:rsid w:val="002D0DF1"/>
    <w:rsid w:val="002D0E8E"/>
    <w:rsid w:val="002D1A5F"/>
    <w:rsid w:val="002D25B7"/>
    <w:rsid w:val="002D61BA"/>
    <w:rsid w:val="002D6C2F"/>
    <w:rsid w:val="002D710A"/>
    <w:rsid w:val="002E3358"/>
    <w:rsid w:val="002E5E9C"/>
    <w:rsid w:val="002E6696"/>
    <w:rsid w:val="002F0980"/>
    <w:rsid w:val="002F3C73"/>
    <w:rsid w:val="002F47FE"/>
    <w:rsid w:val="002F48DE"/>
    <w:rsid w:val="002F5512"/>
    <w:rsid w:val="002F7FEB"/>
    <w:rsid w:val="00301A94"/>
    <w:rsid w:val="00302A3F"/>
    <w:rsid w:val="003038AA"/>
    <w:rsid w:val="003038B4"/>
    <w:rsid w:val="00303C19"/>
    <w:rsid w:val="003040BC"/>
    <w:rsid w:val="00305890"/>
    <w:rsid w:val="00307434"/>
    <w:rsid w:val="003075B5"/>
    <w:rsid w:val="00307DF5"/>
    <w:rsid w:val="003126A2"/>
    <w:rsid w:val="00313114"/>
    <w:rsid w:val="00317419"/>
    <w:rsid w:val="003213B6"/>
    <w:rsid w:val="00321B1A"/>
    <w:rsid w:val="00322D0E"/>
    <w:rsid w:val="0032461F"/>
    <w:rsid w:val="0032500E"/>
    <w:rsid w:val="003258C0"/>
    <w:rsid w:val="003261C3"/>
    <w:rsid w:val="00326253"/>
    <w:rsid w:val="00327284"/>
    <w:rsid w:val="003279F1"/>
    <w:rsid w:val="00330E8F"/>
    <w:rsid w:val="00331B1C"/>
    <w:rsid w:val="00332EA8"/>
    <w:rsid w:val="00336CF2"/>
    <w:rsid w:val="0034047A"/>
    <w:rsid w:val="00341289"/>
    <w:rsid w:val="003412BE"/>
    <w:rsid w:val="003415B0"/>
    <w:rsid w:val="0034163A"/>
    <w:rsid w:val="00341CED"/>
    <w:rsid w:val="0034246D"/>
    <w:rsid w:val="0034291D"/>
    <w:rsid w:val="00351361"/>
    <w:rsid w:val="00351F3B"/>
    <w:rsid w:val="0035343A"/>
    <w:rsid w:val="003538C2"/>
    <w:rsid w:val="00354912"/>
    <w:rsid w:val="00354DD2"/>
    <w:rsid w:val="00355D58"/>
    <w:rsid w:val="003626F9"/>
    <w:rsid w:val="0036364D"/>
    <w:rsid w:val="00366209"/>
    <w:rsid w:val="003678CC"/>
    <w:rsid w:val="003710B7"/>
    <w:rsid w:val="00371333"/>
    <w:rsid w:val="00371E2C"/>
    <w:rsid w:val="00373B12"/>
    <w:rsid w:val="00373C01"/>
    <w:rsid w:val="00375372"/>
    <w:rsid w:val="003811DE"/>
    <w:rsid w:val="00381255"/>
    <w:rsid w:val="003818A1"/>
    <w:rsid w:val="00381ACA"/>
    <w:rsid w:val="00383729"/>
    <w:rsid w:val="0038393F"/>
    <w:rsid w:val="00386715"/>
    <w:rsid w:val="00390C46"/>
    <w:rsid w:val="00391740"/>
    <w:rsid w:val="00391F44"/>
    <w:rsid w:val="00392304"/>
    <w:rsid w:val="00392D7F"/>
    <w:rsid w:val="00394EE9"/>
    <w:rsid w:val="00397A26"/>
    <w:rsid w:val="00397EB0"/>
    <w:rsid w:val="003A0CC8"/>
    <w:rsid w:val="003A1F45"/>
    <w:rsid w:val="003A5034"/>
    <w:rsid w:val="003A5503"/>
    <w:rsid w:val="003A63F3"/>
    <w:rsid w:val="003A69B5"/>
    <w:rsid w:val="003B2F30"/>
    <w:rsid w:val="003B38EA"/>
    <w:rsid w:val="003B4C9C"/>
    <w:rsid w:val="003B6F26"/>
    <w:rsid w:val="003C1122"/>
    <w:rsid w:val="003C1BF2"/>
    <w:rsid w:val="003C2BA9"/>
    <w:rsid w:val="003C3610"/>
    <w:rsid w:val="003C4122"/>
    <w:rsid w:val="003C45C8"/>
    <w:rsid w:val="003C478E"/>
    <w:rsid w:val="003C4A9A"/>
    <w:rsid w:val="003C704D"/>
    <w:rsid w:val="003C7549"/>
    <w:rsid w:val="003C7BD4"/>
    <w:rsid w:val="003C7FC4"/>
    <w:rsid w:val="003D1D3A"/>
    <w:rsid w:val="003D257F"/>
    <w:rsid w:val="003D284D"/>
    <w:rsid w:val="003D2C08"/>
    <w:rsid w:val="003D4EBC"/>
    <w:rsid w:val="003D566D"/>
    <w:rsid w:val="003D629A"/>
    <w:rsid w:val="003D639A"/>
    <w:rsid w:val="003D69C2"/>
    <w:rsid w:val="003D6EBC"/>
    <w:rsid w:val="003D76B3"/>
    <w:rsid w:val="003E46D8"/>
    <w:rsid w:val="003E4B27"/>
    <w:rsid w:val="003E5316"/>
    <w:rsid w:val="003E5667"/>
    <w:rsid w:val="003E6031"/>
    <w:rsid w:val="003E762B"/>
    <w:rsid w:val="003F01D1"/>
    <w:rsid w:val="003F70BB"/>
    <w:rsid w:val="003F7492"/>
    <w:rsid w:val="00400410"/>
    <w:rsid w:val="0040148F"/>
    <w:rsid w:val="00401882"/>
    <w:rsid w:val="00401C52"/>
    <w:rsid w:val="00401D02"/>
    <w:rsid w:val="00403984"/>
    <w:rsid w:val="004045A5"/>
    <w:rsid w:val="0040567C"/>
    <w:rsid w:val="00405AE4"/>
    <w:rsid w:val="00405EF5"/>
    <w:rsid w:val="0040679F"/>
    <w:rsid w:val="004067FA"/>
    <w:rsid w:val="00406933"/>
    <w:rsid w:val="00406F60"/>
    <w:rsid w:val="004079EA"/>
    <w:rsid w:val="00411A12"/>
    <w:rsid w:val="00412569"/>
    <w:rsid w:val="0041349D"/>
    <w:rsid w:val="0041445C"/>
    <w:rsid w:val="00415386"/>
    <w:rsid w:val="00415A21"/>
    <w:rsid w:val="00416302"/>
    <w:rsid w:val="00416BBC"/>
    <w:rsid w:val="00416D59"/>
    <w:rsid w:val="0041723A"/>
    <w:rsid w:val="00417CF3"/>
    <w:rsid w:val="00423ED7"/>
    <w:rsid w:val="00425AD5"/>
    <w:rsid w:val="00425B7D"/>
    <w:rsid w:val="004270F5"/>
    <w:rsid w:val="0042748B"/>
    <w:rsid w:val="00427B16"/>
    <w:rsid w:val="004328D0"/>
    <w:rsid w:val="004357B3"/>
    <w:rsid w:val="00435BF8"/>
    <w:rsid w:val="00436C27"/>
    <w:rsid w:val="004375DE"/>
    <w:rsid w:val="00440306"/>
    <w:rsid w:val="00442540"/>
    <w:rsid w:val="00442BE8"/>
    <w:rsid w:val="00442EEC"/>
    <w:rsid w:val="00444557"/>
    <w:rsid w:val="0044522C"/>
    <w:rsid w:val="00445D12"/>
    <w:rsid w:val="00450504"/>
    <w:rsid w:val="0045117C"/>
    <w:rsid w:val="00451C0C"/>
    <w:rsid w:val="0045379C"/>
    <w:rsid w:val="00453EB5"/>
    <w:rsid w:val="00454000"/>
    <w:rsid w:val="004569D6"/>
    <w:rsid w:val="004607D5"/>
    <w:rsid w:val="00461C5C"/>
    <w:rsid w:val="004634C7"/>
    <w:rsid w:val="00465467"/>
    <w:rsid w:val="004735BB"/>
    <w:rsid w:val="004741E3"/>
    <w:rsid w:val="004749B1"/>
    <w:rsid w:val="00474A49"/>
    <w:rsid w:val="00475648"/>
    <w:rsid w:val="004757E2"/>
    <w:rsid w:val="004768BB"/>
    <w:rsid w:val="00480496"/>
    <w:rsid w:val="00485287"/>
    <w:rsid w:val="0048543F"/>
    <w:rsid w:val="0048638B"/>
    <w:rsid w:val="00486AA1"/>
    <w:rsid w:val="00487C7B"/>
    <w:rsid w:val="004900E8"/>
    <w:rsid w:val="0049163B"/>
    <w:rsid w:val="00494AC8"/>
    <w:rsid w:val="00494E32"/>
    <w:rsid w:val="00497763"/>
    <w:rsid w:val="00497BC3"/>
    <w:rsid w:val="004A1ECC"/>
    <w:rsid w:val="004A22DE"/>
    <w:rsid w:val="004A28DA"/>
    <w:rsid w:val="004A2BCB"/>
    <w:rsid w:val="004A3DF4"/>
    <w:rsid w:val="004A49BB"/>
    <w:rsid w:val="004A6C2E"/>
    <w:rsid w:val="004B05C6"/>
    <w:rsid w:val="004B0FE4"/>
    <w:rsid w:val="004B12CB"/>
    <w:rsid w:val="004B1866"/>
    <w:rsid w:val="004B3A35"/>
    <w:rsid w:val="004B477F"/>
    <w:rsid w:val="004B687A"/>
    <w:rsid w:val="004B72B8"/>
    <w:rsid w:val="004B7731"/>
    <w:rsid w:val="004C092D"/>
    <w:rsid w:val="004C0CF1"/>
    <w:rsid w:val="004C2228"/>
    <w:rsid w:val="004C35FA"/>
    <w:rsid w:val="004C47BB"/>
    <w:rsid w:val="004C553C"/>
    <w:rsid w:val="004C5DE1"/>
    <w:rsid w:val="004C795B"/>
    <w:rsid w:val="004C7B77"/>
    <w:rsid w:val="004C7F51"/>
    <w:rsid w:val="004D2136"/>
    <w:rsid w:val="004D244F"/>
    <w:rsid w:val="004D26D3"/>
    <w:rsid w:val="004D2EB7"/>
    <w:rsid w:val="004D457E"/>
    <w:rsid w:val="004D4E78"/>
    <w:rsid w:val="004D68B6"/>
    <w:rsid w:val="004E0436"/>
    <w:rsid w:val="004E125F"/>
    <w:rsid w:val="004E23B4"/>
    <w:rsid w:val="004E4282"/>
    <w:rsid w:val="004E548D"/>
    <w:rsid w:val="004E555F"/>
    <w:rsid w:val="004E5B56"/>
    <w:rsid w:val="004E697F"/>
    <w:rsid w:val="004E6DB9"/>
    <w:rsid w:val="004E7A5B"/>
    <w:rsid w:val="004E7E11"/>
    <w:rsid w:val="004F1EEC"/>
    <w:rsid w:val="004F31D1"/>
    <w:rsid w:val="004F33DD"/>
    <w:rsid w:val="004F38ED"/>
    <w:rsid w:val="004F5AFF"/>
    <w:rsid w:val="005033D2"/>
    <w:rsid w:val="00503513"/>
    <w:rsid w:val="00503E41"/>
    <w:rsid w:val="0050429C"/>
    <w:rsid w:val="005065A5"/>
    <w:rsid w:val="0051037A"/>
    <w:rsid w:val="00511C73"/>
    <w:rsid w:val="00513379"/>
    <w:rsid w:val="00514286"/>
    <w:rsid w:val="00514825"/>
    <w:rsid w:val="00514AD8"/>
    <w:rsid w:val="00517045"/>
    <w:rsid w:val="00521063"/>
    <w:rsid w:val="005210E3"/>
    <w:rsid w:val="00521534"/>
    <w:rsid w:val="00522C93"/>
    <w:rsid w:val="00523B93"/>
    <w:rsid w:val="0052452E"/>
    <w:rsid w:val="00525F74"/>
    <w:rsid w:val="00526346"/>
    <w:rsid w:val="00526487"/>
    <w:rsid w:val="00526638"/>
    <w:rsid w:val="00527B1A"/>
    <w:rsid w:val="00527F3C"/>
    <w:rsid w:val="00530F13"/>
    <w:rsid w:val="00531FE1"/>
    <w:rsid w:val="00532504"/>
    <w:rsid w:val="00532524"/>
    <w:rsid w:val="0053331F"/>
    <w:rsid w:val="0053355F"/>
    <w:rsid w:val="0053484E"/>
    <w:rsid w:val="005351DF"/>
    <w:rsid w:val="00536199"/>
    <w:rsid w:val="00536366"/>
    <w:rsid w:val="00536CD2"/>
    <w:rsid w:val="00537B7A"/>
    <w:rsid w:val="0054055F"/>
    <w:rsid w:val="005413AE"/>
    <w:rsid w:val="0054162E"/>
    <w:rsid w:val="00541B9C"/>
    <w:rsid w:val="005422B7"/>
    <w:rsid w:val="00543568"/>
    <w:rsid w:val="005443BF"/>
    <w:rsid w:val="005512D5"/>
    <w:rsid w:val="005513ED"/>
    <w:rsid w:val="005520A8"/>
    <w:rsid w:val="005534E1"/>
    <w:rsid w:val="00553BE3"/>
    <w:rsid w:val="005540E8"/>
    <w:rsid w:val="00555695"/>
    <w:rsid w:val="00557311"/>
    <w:rsid w:val="0056131E"/>
    <w:rsid w:val="00562422"/>
    <w:rsid w:val="00563B98"/>
    <w:rsid w:val="00564BB5"/>
    <w:rsid w:val="00567799"/>
    <w:rsid w:val="00570716"/>
    <w:rsid w:val="00570A26"/>
    <w:rsid w:val="005714BE"/>
    <w:rsid w:val="00572A56"/>
    <w:rsid w:val="0057566E"/>
    <w:rsid w:val="0057649B"/>
    <w:rsid w:val="0057750E"/>
    <w:rsid w:val="00580EA9"/>
    <w:rsid w:val="00583A25"/>
    <w:rsid w:val="00583E70"/>
    <w:rsid w:val="00583F40"/>
    <w:rsid w:val="00584B50"/>
    <w:rsid w:val="0058506F"/>
    <w:rsid w:val="005857DF"/>
    <w:rsid w:val="0058581D"/>
    <w:rsid w:val="00585F2E"/>
    <w:rsid w:val="0059138F"/>
    <w:rsid w:val="00593932"/>
    <w:rsid w:val="00593C0A"/>
    <w:rsid w:val="00594F5A"/>
    <w:rsid w:val="005970BE"/>
    <w:rsid w:val="0059736C"/>
    <w:rsid w:val="00597A41"/>
    <w:rsid w:val="00597C89"/>
    <w:rsid w:val="005A0245"/>
    <w:rsid w:val="005A0343"/>
    <w:rsid w:val="005A12A7"/>
    <w:rsid w:val="005A1AFE"/>
    <w:rsid w:val="005A1EA5"/>
    <w:rsid w:val="005A34B3"/>
    <w:rsid w:val="005A3EC8"/>
    <w:rsid w:val="005A40EA"/>
    <w:rsid w:val="005A4F78"/>
    <w:rsid w:val="005A671E"/>
    <w:rsid w:val="005B33D5"/>
    <w:rsid w:val="005B7948"/>
    <w:rsid w:val="005C410F"/>
    <w:rsid w:val="005C4673"/>
    <w:rsid w:val="005C4BB8"/>
    <w:rsid w:val="005C67B2"/>
    <w:rsid w:val="005D3136"/>
    <w:rsid w:val="005D4BC9"/>
    <w:rsid w:val="005D5426"/>
    <w:rsid w:val="005E00AB"/>
    <w:rsid w:val="005E0109"/>
    <w:rsid w:val="005E1E5F"/>
    <w:rsid w:val="005E20A3"/>
    <w:rsid w:val="005E2B54"/>
    <w:rsid w:val="005E2C4E"/>
    <w:rsid w:val="005E4061"/>
    <w:rsid w:val="005E4AFF"/>
    <w:rsid w:val="005E52F4"/>
    <w:rsid w:val="005E749D"/>
    <w:rsid w:val="005E797B"/>
    <w:rsid w:val="005F0012"/>
    <w:rsid w:val="005F0AC2"/>
    <w:rsid w:val="005F3505"/>
    <w:rsid w:val="005F42CA"/>
    <w:rsid w:val="005F4352"/>
    <w:rsid w:val="005F4D18"/>
    <w:rsid w:val="005F5534"/>
    <w:rsid w:val="005F7269"/>
    <w:rsid w:val="00600530"/>
    <w:rsid w:val="006007AB"/>
    <w:rsid w:val="006017D3"/>
    <w:rsid w:val="006019B5"/>
    <w:rsid w:val="00602E22"/>
    <w:rsid w:val="00603B99"/>
    <w:rsid w:val="0060434A"/>
    <w:rsid w:val="0060574A"/>
    <w:rsid w:val="00605B1E"/>
    <w:rsid w:val="00606122"/>
    <w:rsid w:val="00606DA3"/>
    <w:rsid w:val="00612188"/>
    <w:rsid w:val="00612301"/>
    <w:rsid w:val="00612871"/>
    <w:rsid w:val="006135D7"/>
    <w:rsid w:val="006143E4"/>
    <w:rsid w:val="00615997"/>
    <w:rsid w:val="00617140"/>
    <w:rsid w:val="00617AF8"/>
    <w:rsid w:val="00622090"/>
    <w:rsid w:val="00622945"/>
    <w:rsid w:val="00623249"/>
    <w:rsid w:val="00624026"/>
    <w:rsid w:val="0062423D"/>
    <w:rsid w:val="00625AF1"/>
    <w:rsid w:val="006355D2"/>
    <w:rsid w:val="00635EB3"/>
    <w:rsid w:val="006413A3"/>
    <w:rsid w:val="00641B98"/>
    <w:rsid w:val="0064295A"/>
    <w:rsid w:val="00643C41"/>
    <w:rsid w:val="0064439B"/>
    <w:rsid w:val="00644681"/>
    <w:rsid w:val="00644C34"/>
    <w:rsid w:val="0064564A"/>
    <w:rsid w:val="00647097"/>
    <w:rsid w:val="0064730D"/>
    <w:rsid w:val="00651F8B"/>
    <w:rsid w:val="006529A8"/>
    <w:rsid w:val="00653F93"/>
    <w:rsid w:val="00654C79"/>
    <w:rsid w:val="00654E59"/>
    <w:rsid w:val="006553EC"/>
    <w:rsid w:val="00656186"/>
    <w:rsid w:val="006601A9"/>
    <w:rsid w:val="006625A8"/>
    <w:rsid w:val="006629C4"/>
    <w:rsid w:val="006642A4"/>
    <w:rsid w:val="0066488C"/>
    <w:rsid w:val="00664D90"/>
    <w:rsid w:val="00665802"/>
    <w:rsid w:val="0066585E"/>
    <w:rsid w:val="006669D2"/>
    <w:rsid w:val="0066759B"/>
    <w:rsid w:val="00667F6B"/>
    <w:rsid w:val="00671499"/>
    <w:rsid w:val="00672DAD"/>
    <w:rsid w:val="00675C10"/>
    <w:rsid w:val="00675D54"/>
    <w:rsid w:val="00676057"/>
    <w:rsid w:val="006764AD"/>
    <w:rsid w:val="006776AE"/>
    <w:rsid w:val="00680D50"/>
    <w:rsid w:val="0068274C"/>
    <w:rsid w:val="00684BC4"/>
    <w:rsid w:val="00685FFC"/>
    <w:rsid w:val="0068704B"/>
    <w:rsid w:val="00687D5A"/>
    <w:rsid w:val="0069222E"/>
    <w:rsid w:val="006922E4"/>
    <w:rsid w:val="00692CE1"/>
    <w:rsid w:val="00692FFF"/>
    <w:rsid w:val="0069508A"/>
    <w:rsid w:val="006950FD"/>
    <w:rsid w:val="006974A3"/>
    <w:rsid w:val="00697E31"/>
    <w:rsid w:val="006A2232"/>
    <w:rsid w:val="006A247D"/>
    <w:rsid w:val="006A7679"/>
    <w:rsid w:val="006A7FB0"/>
    <w:rsid w:val="006B03D5"/>
    <w:rsid w:val="006B0570"/>
    <w:rsid w:val="006B131B"/>
    <w:rsid w:val="006B1823"/>
    <w:rsid w:val="006B2E97"/>
    <w:rsid w:val="006B2FC2"/>
    <w:rsid w:val="006B4179"/>
    <w:rsid w:val="006B4A86"/>
    <w:rsid w:val="006B5B9B"/>
    <w:rsid w:val="006C0332"/>
    <w:rsid w:val="006C0AC5"/>
    <w:rsid w:val="006C11E5"/>
    <w:rsid w:val="006C137E"/>
    <w:rsid w:val="006C1C09"/>
    <w:rsid w:val="006C1F69"/>
    <w:rsid w:val="006C53B7"/>
    <w:rsid w:val="006C6981"/>
    <w:rsid w:val="006C713A"/>
    <w:rsid w:val="006C766D"/>
    <w:rsid w:val="006C773D"/>
    <w:rsid w:val="006D0F38"/>
    <w:rsid w:val="006D26A1"/>
    <w:rsid w:val="006D285A"/>
    <w:rsid w:val="006D343E"/>
    <w:rsid w:val="006D51C2"/>
    <w:rsid w:val="006D5FDE"/>
    <w:rsid w:val="006D7F71"/>
    <w:rsid w:val="006E1A61"/>
    <w:rsid w:val="006E1FC2"/>
    <w:rsid w:val="006E3CA0"/>
    <w:rsid w:val="006E40B7"/>
    <w:rsid w:val="006E639F"/>
    <w:rsid w:val="006E69D9"/>
    <w:rsid w:val="006F0906"/>
    <w:rsid w:val="006F23D9"/>
    <w:rsid w:val="006F278D"/>
    <w:rsid w:val="006F2955"/>
    <w:rsid w:val="006F4D28"/>
    <w:rsid w:val="006F4D2D"/>
    <w:rsid w:val="006F4FA0"/>
    <w:rsid w:val="006F515D"/>
    <w:rsid w:val="006F6D38"/>
    <w:rsid w:val="006F7AC3"/>
    <w:rsid w:val="00700219"/>
    <w:rsid w:val="00700BD8"/>
    <w:rsid w:val="00702496"/>
    <w:rsid w:val="00702CFD"/>
    <w:rsid w:val="00703311"/>
    <w:rsid w:val="007041DF"/>
    <w:rsid w:val="0070487F"/>
    <w:rsid w:val="00705291"/>
    <w:rsid w:val="007056BD"/>
    <w:rsid w:val="0070640A"/>
    <w:rsid w:val="00707B98"/>
    <w:rsid w:val="0071216D"/>
    <w:rsid w:val="00713738"/>
    <w:rsid w:val="00715C4F"/>
    <w:rsid w:val="007165C6"/>
    <w:rsid w:val="007177B1"/>
    <w:rsid w:val="00721053"/>
    <w:rsid w:val="00721EC8"/>
    <w:rsid w:val="00722761"/>
    <w:rsid w:val="00723EB9"/>
    <w:rsid w:val="007244D4"/>
    <w:rsid w:val="0072476A"/>
    <w:rsid w:val="0072493F"/>
    <w:rsid w:val="00725CB7"/>
    <w:rsid w:val="00726D75"/>
    <w:rsid w:val="007270A0"/>
    <w:rsid w:val="00730D49"/>
    <w:rsid w:val="00731F72"/>
    <w:rsid w:val="007356A1"/>
    <w:rsid w:val="0073785B"/>
    <w:rsid w:val="00737A5F"/>
    <w:rsid w:val="00737BD2"/>
    <w:rsid w:val="00742C2D"/>
    <w:rsid w:val="00742D5E"/>
    <w:rsid w:val="007445C2"/>
    <w:rsid w:val="0074496A"/>
    <w:rsid w:val="00744DF3"/>
    <w:rsid w:val="007461D3"/>
    <w:rsid w:val="00746223"/>
    <w:rsid w:val="00746D5F"/>
    <w:rsid w:val="00747798"/>
    <w:rsid w:val="00747919"/>
    <w:rsid w:val="00752EA8"/>
    <w:rsid w:val="00754823"/>
    <w:rsid w:val="007609FF"/>
    <w:rsid w:val="00760B36"/>
    <w:rsid w:val="00761DE7"/>
    <w:rsid w:val="007624DB"/>
    <w:rsid w:val="0076651C"/>
    <w:rsid w:val="00766984"/>
    <w:rsid w:val="00767976"/>
    <w:rsid w:val="00771782"/>
    <w:rsid w:val="00773066"/>
    <w:rsid w:val="0077383F"/>
    <w:rsid w:val="00775296"/>
    <w:rsid w:val="007760C9"/>
    <w:rsid w:val="00776CA7"/>
    <w:rsid w:val="00780381"/>
    <w:rsid w:val="00782781"/>
    <w:rsid w:val="0078423A"/>
    <w:rsid w:val="00784740"/>
    <w:rsid w:val="007866BD"/>
    <w:rsid w:val="00786E7A"/>
    <w:rsid w:val="007917A2"/>
    <w:rsid w:val="00791CFC"/>
    <w:rsid w:val="00794DE2"/>
    <w:rsid w:val="0079688F"/>
    <w:rsid w:val="00796C82"/>
    <w:rsid w:val="00797965"/>
    <w:rsid w:val="007A18A8"/>
    <w:rsid w:val="007A2704"/>
    <w:rsid w:val="007A2D35"/>
    <w:rsid w:val="007A4906"/>
    <w:rsid w:val="007A5549"/>
    <w:rsid w:val="007A65FB"/>
    <w:rsid w:val="007B0075"/>
    <w:rsid w:val="007B1536"/>
    <w:rsid w:val="007B2E90"/>
    <w:rsid w:val="007B2ECB"/>
    <w:rsid w:val="007B3989"/>
    <w:rsid w:val="007B3DEC"/>
    <w:rsid w:val="007B423A"/>
    <w:rsid w:val="007B4300"/>
    <w:rsid w:val="007B45FC"/>
    <w:rsid w:val="007B4A38"/>
    <w:rsid w:val="007B4A9D"/>
    <w:rsid w:val="007B58ED"/>
    <w:rsid w:val="007B59FC"/>
    <w:rsid w:val="007B5B92"/>
    <w:rsid w:val="007B6022"/>
    <w:rsid w:val="007B6211"/>
    <w:rsid w:val="007B67DE"/>
    <w:rsid w:val="007C1D42"/>
    <w:rsid w:val="007C243D"/>
    <w:rsid w:val="007C2F24"/>
    <w:rsid w:val="007C3F95"/>
    <w:rsid w:val="007C42E6"/>
    <w:rsid w:val="007C58F9"/>
    <w:rsid w:val="007C63CE"/>
    <w:rsid w:val="007C7AE0"/>
    <w:rsid w:val="007C7EC9"/>
    <w:rsid w:val="007D138C"/>
    <w:rsid w:val="007D1CF4"/>
    <w:rsid w:val="007D2D44"/>
    <w:rsid w:val="007D3AD0"/>
    <w:rsid w:val="007D669C"/>
    <w:rsid w:val="007D734E"/>
    <w:rsid w:val="007D74A6"/>
    <w:rsid w:val="007E0E51"/>
    <w:rsid w:val="007E18D2"/>
    <w:rsid w:val="007E271E"/>
    <w:rsid w:val="007E3428"/>
    <w:rsid w:val="007E7028"/>
    <w:rsid w:val="007F00E8"/>
    <w:rsid w:val="007F0873"/>
    <w:rsid w:val="007F2168"/>
    <w:rsid w:val="007F3987"/>
    <w:rsid w:val="007F528F"/>
    <w:rsid w:val="007F5382"/>
    <w:rsid w:val="007F6AC5"/>
    <w:rsid w:val="007F766E"/>
    <w:rsid w:val="00801458"/>
    <w:rsid w:val="00803216"/>
    <w:rsid w:val="00803C26"/>
    <w:rsid w:val="00803E55"/>
    <w:rsid w:val="00803EAB"/>
    <w:rsid w:val="008129E6"/>
    <w:rsid w:val="0081561A"/>
    <w:rsid w:val="008163A3"/>
    <w:rsid w:val="00816C65"/>
    <w:rsid w:val="00822C77"/>
    <w:rsid w:val="00826B85"/>
    <w:rsid w:val="00830E19"/>
    <w:rsid w:val="008331C8"/>
    <w:rsid w:val="00833B56"/>
    <w:rsid w:val="00833C34"/>
    <w:rsid w:val="00834B63"/>
    <w:rsid w:val="00836D1C"/>
    <w:rsid w:val="0084101B"/>
    <w:rsid w:val="008420BA"/>
    <w:rsid w:val="00842A8D"/>
    <w:rsid w:val="00843407"/>
    <w:rsid w:val="00844A04"/>
    <w:rsid w:val="008500EA"/>
    <w:rsid w:val="0085139E"/>
    <w:rsid w:val="00851899"/>
    <w:rsid w:val="00851DD9"/>
    <w:rsid w:val="00854520"/>
    <w:rsid w:val="0085534C"/>
    <w:rsid w:val="008608D0"/>
    <w:rsid w:val="0086143E"/>
    <w:rsid w:val="00863DBC"/>
    <w:rsid w:val="008650FB"/>
    <w:rsid w:val="00866161"/>
    <w:rsid w:val="00871E98"/>
    <w:rsid w:val="00872B93"/>
    <w:rsid w:val="00872F72"/>
    <w:rsid w:val="0087381A"/>
    <w:rsid w:val="00873B9E"/>
    <w:rsid w:val="00874553"/>
    <w:rsid w:val="00875365"/>
    <w:rsid w:val="0087713D"/>
    <w:rsid w:val="00877F33"/>
    <w:rsid w:val="008822B6"/>
    <w:rsid w:val="008842CC"/>
    <w:rsid w:val="0088606F"/>
    <w:rsid w:val="008860B5"/>
    <w:rsid w:val="00887714"/>
    <w:rsid w:val="00891AF1"/>
    <w:rsid w:val="00893F1C"/>
    <w:rsid w:val="00894749"/>
    <w:rsid w:val="00895A07"/>
    <w:rsid w:val="00895FF2"/>
    <w:rsid w:val="00897CC2"/>
    <w:rsid w:val="00897CD0"/>
    <w:rsid w:val="008A06B2"/>
    <w:rsid w:val="008A1311"/>
    <w:rsid w:val="008A13BC"/>
    <w:rsid w:val="008A1657"/>
    <w:rsid w:val="008A1F2D"/>
    <w:rsid w:val="008A42F3"/>
    <w:rsid w:val="008A5E40"/>
    <w:rsid w:val="008A6C7D"/>
    <w:rsid w:val="008A6FB1"/>
    <w:rsid w:val="008A75F1"/>
    <w:rsid w:val="008B0B10"/>
    <w:rsid w:val="008B124C"/>
    <w:rsid w:val="008B15F9"/>
    <w:rsid w:val="008B20A9"/>
    <w:rsid w:val="008B3842"/>
    <w:rsid w:val="008B407C"/>
    <w:rsid w:val="008B43ED"/>
    <w:rsid w:val="008B6936"/>
    <w:rsid w:val="008B705E"/>
    <w:rsid w:val="008B7EB3"/>
    <w:rsid w:val="008C09DE"/>
    <w:rsid w:val="008C1636"/>
    <w:rsid w:val="008C7E6F"/>
    <w:rsid w:val="008D04E6"/>
    <w:rsid w:val="008D0D53"/>
    <w:rsid w:val="008D166F"/>
    <w:rsid w:val="008D3872"/>
    <w:rsid w:val="008D3880"/>
    <w:rsid w:val="008D3E17"/>
    <w:rsid w:val="008D4E24"/>
    <w:rsid w:val="008D70F0"/>
    <w:rsid w:val="008E062D"/>
    <w:rsid w:val="008E216A"/>
    <w:rsid w:val="008E2444"/>
    <w:rsid w:val="008E3CB3"/>
    <w:rsid w:val="008E496F"/>
    <w:rsid w:val="008E542F"/>
    <w:rsid w:val="008E6DD4"/>
    <w:rsid w:val="008E7C21"/>
    <w:rsid w:val="008F3119"/>
    <w:rsid w:val="008F324D"/>
    <w:rsid w:val="008F3667"/>
    <w:rsid w:val="008F52CB"/>
    <w:rsid w:val="008F5766"/>
    <w:rsid w:val="008F5B3A"/>
    <w:rsid w:val="008F5FB1"/>
    <w:rsid w:val="008F6E75"/>
    <w:rsid w:val="008F77CF"/>
    <w:rsid w:val="008F7986"/>
    <w:rsid w:val="009009B5"/>
    <w:rsid w:val="00900EE9"/>
    <w:rsid w:val="00902CD8"/>
    <w:rsid w:val="00902F04"/>
    <w:rsid w:val="00905907"/>
    <w:rsid w:val="00907498"/>
    <w:rsid w:val="00907705"/>
    <w:rsid w:val="009103C0"/>
    <w:rsid w:val="00910BF4"/>
    <w:rsid w:val="00912743"/>
    <w:rsid w:val="00912D38"/>
    <w:rsid w:val="00912E27"/>
    <w:rsid w:val="00913694"/>
    <w:rsid w:val="009150A0"/>
    <w:rsid w:val="0091545E"/>
    <w:rsid w:val="00915E07"/>
    <w:rsid w:val="009164BE"/>
    <w:rsid w:val="00917219"/>
    <w:rsid w:val="00920518"/>
    <w:rsid w:val="00921287"/>
    <w:rsid w:val="009216EE"/>
    <w:rsid w:val="00921D8D"/>
    <w:rsid w:val="0092342A"/>
    <w:rsid w:val="009236BC"/>
    <w:rsid w:val="00923DCA"/>
    <w:rsid w:val="009241DB"/>
    <w:rsid w:val="00926BEB"/>
    <w:rsid w:val="0093026B"/>
    <w:rsid w:val="0093173C"/>
    <w:rsid w:val="009326F4"/>
    <w:rsid w:val="009340D6"/>
    <w:rsid w:val="009379D3"/>
    <w:rsid w:val="00940085"/>
    <w:rsid w:val="00942619"/>
    <w:rsid w:val="0094474B"/>
    <w:rsid w:val="00944BFA"/>
    <w:rsid w:val="0094530D"/>
    <w:rsid w:val="0094531B"/>
    <w:rsid w:val="00946B8A"/>
    <w:rsid w:val="00946DCA"/>
    <w:rsid w:val="00946EBA"/>
    <w:rsid w:val="00947B09"/>
    <w:rsid w:val="00951AA4"/>
    <w:rsid w:val="00951B23"/>
    <w:rsid w:val="00952EF7"/>
    <w:rsid w:val="00955D7A"/>
    <w:rsid w:val="00955ED2"/>
    <w:rsid w:val="009567E4"/>
    <w:rsid w:val="009570CE"/>
    <w:rsid w:val="00957749"/>
    <w:rsid w:val="00961B33"/>
    <w:rsid w:val="00961E48"/>
    <w:rsid w:val="00962183"/>
    <w:rsid w:val="009628FF"/>
    <w:rsid w:val="00964A96"/>
    <w:rsid w:val="00965CB4"/>
    <w:rsid w:val="00966A43"/>
    <w:rsid w:val="00971A7E"/>
    <w:rsid w:val="00976A67"/>
    <w:rsid w:val="009777C2"/>
    <w:rsid w:val="00982AE2"/>
    <w:rsid w:val="00983463"/>
    <w:rsid w:val="0098372E"/>
    <w:rsid w:val="009847A8"/>
    <w:rsid w:val="009869EC"/>
    <w:rsid w:val="009870AB"/>
    <w:rsid w:val="0098725E"/>
    <w:rsid w:val="009903B3"/>
    <w:rsid w:val="00990EE2"/>
    <w:rsid w:val="00991064"/>
    <w:rsid w:val="00991FD2"/>
    <w:rsid w:val="00992638"/>
    <w:rsid w:val="009928AF"/>
    <w:rsid w:val="009931E9"/>
    <w:rsid w:val="00993DA7"/>
    <w:rsid w:val="009952DB"/>
    <w:rsid w:val="009A0E3F"/>
    <w:rsid w:val="009A1D0D"/>
    <w:rsid w:val="009A2027"/>
    <w:rsid w:val="009A23D6"/>
    <w:rsid w:val="009A2465"/>
    <w:rsid w:val="009A3656"/>
    <w:rsid w:val="009A59AC"/>
    <w:rsid w:val="009B1213"/>
    <w:rsid w:val="009B152B"/>
    <w:rsid w:val="009B3AFA"/>
    <w:rsid w:val="009B424C"/>
    <w:rsid w:val="009B4BFC"/>
    <w:rsid w:val="009B62A1"/>
    <w:rsid w:val="009C0B29"/>
    <w:rsid w:val="009C0B42"/>
    <w:rsid w:val="009C0C54"/>
    <w:rsid w:val="009C185D"/>
    <w:rsid w:val="009C1923"/>
    <w:rsid w:val="009C2143"/>
    <w:rsid w:val="009C471F"/>
    <w:rsid w:val="009C50B4"/>
    <w:rsid w:val="009C550E"/>
    <w:rsid w:val="009C767C"/>
    <w:rsid w:val="009D0138"/>
    <w:rsid w:val="009D6D60"/>
    <w:rsid w:val="009D72C8"/>
    <w:rsid w:val="009D7A2E"/>
    <w:rsid w:val="009E0C0F"/>
    <w:rsid w:val="009E5D6A"/>
    <w:rsid w:val="009E5E09"/>
    <w:rsid w:val="009F0F31"/>
    <w:rsid w:val="009F178D"/>
    <w:rsid w:val="009F35A2"/>
    <w:rsid w:val="009F4C2D"/>
    <w:rsid w:val="009F6B4E"/>
    <w:rsid w:val="009F7B65"/>
    <w:rsid w:val="009F7CB7"/>
    <w:rsid w:val="00A008F0"/>
    <w:rsid w:val="00A00E4A"/>
    <w:rsid w:val="00A028EF"/>
    <w:rsid w:val="00A05535"/>
    <w:rsid w:val="00A05DEE"/>
    <w:rsid w:val="00A065E9"/>
    <w:rsid w:val="00A06C66"/>
    <w:rsid w:val="00A10823"/>
    <w:rsid w:val="00A10B06"/>
    <w:rsid w:val="00A10CE3"/>
    <w:rsid w:val="00A12722"/>
    <w:rsid w:val="00A145CE"/>
    <w:rsid w:val="00A16B6A"/>
    <w:rsid w:val="00A208B3"/>
    <w:rsid w:val="00A211C3"/>
    <w:rsid w:val="00A218A2"/>
    <w:rsid w:val="00A2660C"/>
    <w:rsid w:val="00A2694D"/>
    <w:rsid w:val="00A30029"/>
    <w:rsid w:val="00A30625"/>
    <w:rsid w:val="00A30C2A"/>
    <w:rsid w:val="00A30D82"/>
    <w:rsid w:val="00A32D38"/>
    <w:rsid w:val="00A35FA8"/>
    <w:rsid w:val="00A3652F"/>
    <w:rsid w:val="00A36A4B"/>
    <w:rsid w:val="00A36BCD"/>
    <w:rsid w:val="00A36F85"/>
    <w:rsid w:val="00A40933"/>
    <w:rsid w:val="00A41726"/>
    <w:rsid w:val="00A4306D"/>
    <w:rsid w:val="00A4434F"/>
    <w:rsid w:val="00A44885"/>
    <w:rsid w:val="00A44B83"/>
    <w:rsid w:val="00A46830"/>
    <w:rsid w:val="00A46BEF"/>
    <w:rsid w:val="00A50E9C"/>
    <w:rsid w:val="00A50FCB"/>
    <w:rsid w:val="00A51337"/>
    <w:rsid w:val="00A515A5"/>
    <w:rsid w:val="00A51776"/>
    <w:rsid w:val="00A51838"/>
    <w:rsid w:val="00A52A25"/>
    <w:rsid w:val="00A52B5D"/>
    <w:rsid w:val="00A52DC2"/>
    <w:rsid w:val="00A54D94"/>
    <w:rsid w:val="00A56FC3"/>
    <w:rsid w:val="00A57791"/>
    <w:rsid w:val="00A57A42"/>
    <w:rsid w:val="00A62F07"/>
    <w:rsid w:val="00A633D1"/>
    <w:rsid w:val="00A64C62"/>
    <w:rsid w:val="00A666F1"/>
    <w:rsid w:val="00A71031"/>
    <w:rsid w:val="00A71A96"/>
    <w:rsid w:val="00A72279"/>
    <w:rsid w:val="00A74839"/>
    <w:rsid w:val="00A75B15"/>
    <w:rsid w:val="00A75D24"/>
    <w:rsid w:val="00A75FB3"/>
    <w:rsid w:val="00A77B2D"/>
    <w:rsid w:val="00A82AF0"/>
    <w:rsid w:val="00A841B8"/>
    <w:rsid w:val="00A842B9"/>
    <w:rsid w:val="00A84D16"/>
    <w:rsid w:val="00A87201"/>
    <w:rsid w:val="00A87A8D"/>
    <w:rsid w:val="00A9220E"/>
    <w:rsid w:val="00A925DD"/>
    <w:rsid w:val="00A93EC8"/>
    <w:rsid w:val="00A9486F"/>
    <w:rsid w:val="00A9631D"/>
    <w:rsid w:val="00A9711C"/>
    <w:rsid w:val="00A9796F"/>
    <w:rsid w:val="00AA1B85"/>
    <w:rsid w:val="00AA23DA"/>
    <w:rsid w:val="00AA26BC"/>
    <w:rsid w:val="00AA2A5D"/>
    <w:rsid w:val="00AA2EE2"/>
    <w:rsid w:val="00AA60C4"/>
    <w:rsid w:val="00AA7662"/>
    <w:rsid w:val="00AB01B3"/>
    <w:rsid w:val="00AB2F56"/>
    <w:rsid w:val="00AB394A"/>
    <w:rsid w:val="00AB603F"/>
    <w:rsid w:val="00AB607C"/>
    <w:rsid w:val="00AB6B8B"/>
    <w:rsid w:val="00AB6B90"/>
    <w:rsid w:val="00AC0218"/>
    <w:rsid w:val="00AC155C"/>
    <w:rsid w:val="00AC202D"/>
    <w:rsid w:val="00AC356A"/>
    <w:rsid w:val="00AC3E08"/>
    <w:rsid w:val="00AC4D0B"/>
    <w:rsid w:val="00AC6BE1"/>
    <w:rsid w:val="00AD1BC0"/>
    <w:rsid w:val="00AD20A8"/>
    <w:rsid w:val="00AD53AF"/>
    <w:rsid w:val="00AE04BC"/>
    <w:rsid w:val="00AE167F"/>
    <w:rsid w:val="00AE16FB"/>
    <w:rsid w:val="00AE67CA"/>
    <w:rsid w:val="00AE75AA"/>
    <w:rsid w:val="00AE792C"/>
    <w:rsid w:val="00AE7DC1"/>
    <w:rsid w:val="00AF0AC0"/>
    <w:rsid w:val="00AF12F4"/>
    <w:rsid w:val="00AF1C82"/>
    <w:rsid w:val="00AF276F"/>
    <w:rsid w:val="00AF3A11"/>
    <w:rsid w:val="00AF429E"/>
    <w:rsid w:val="00AF454B"/>
    <w:rsid w:val="00AF4BE5"/>
    <w:rsid w:val="00AF5B3A"/>
    <w:rsid w:val="00AF5D81"/>
    <w:rsid w:val="00AF7BCB"/>
    <w:rsid w:val="00AF7E0E"/>
    <w:rsid w:val="00B011CE"/>
    <w:rsid w:val="00B0176C"/>
    <w:rsid w:val="00B040D7"/>
    <w:rsid w:val="00B04669"/>
    <w:rsid w:val="00B04F5B"/>
    <w:rsid w:val="00B050B6"/>
    <w:rsid w:val="00B06152"/>
    <w:rsid w:val="00B06680"/>
    <w:rsid w:val="00B07244"/>
    <w:rsid w:val="00B100FF"/>
    <w:rsid w:val="00B1070C"/>
    <w:rsid w:val="00B10EFF"/>
    <w:rsid w:val="00B11D6B"/>
    <w:rsid w:val="00B12389"/>
    <w:rsid w:val="00B154B6"/>
    <w:rsid w:val="00B17810"/>
    <w:rsid w:val="00B205BD"/>
    <w:rsid w:val="00B20E86"/>
    <w:rsid w:val="00B214B3"/>
    <w:rsid w:val="00B2155C"/>
    <w:rsid w:val="00B25E59"/>
    <w:rsid w:val="00B26CCB"/>
    <w:rsid w:val="00B2765E"/>
    <w:rsid w:val="00B27980"/>
    <w:rsid w:val="00B27EC2"/>
    <w:rsid w:val="00B301D6"/>
    <w:rsid w:val="00B3083C"/>
    <w:rsid w:val="00B30DC6"/>
    <w:rsid w:val="00B3308A"/>
    <w:rsid w:val="00B347A1"/>
    <w:rsid w:val="00B372D0"/>
    <w:rsid w:val="00B40259"/>
    <w:rsid w:val="00B41028"/>
    <w:rsid w:val="00B425F7"/>
    <w:rsid w:val="00B4260E"/>
    <w:rsid w:val="00B435F5"/>
    <w:rsid w:val="00B43FE4"/>
    <w:rsid w:val="00B47DB8"/>
    <w:rsid w:val="00B500ED"/>
    <w:rsid w:val="00B50FEE"/>
    <w:rsid w:val="00B52A2C"/>
    <w:rsid w:val="00B55C7E"/>
    <w:rsid w:val="00B57277"/>
    <w:rsid w:val="00B60A47"/>
    <w:rsid w:val="00B655B3"/>
    <w:rsid w:val="00B65C45"/>
    <w:rsid w:val="00B66A12"/>
    <w:rsid w:val="00B70B5B"/>
    <w:rsid w:val="00B7171B"/>
    <w:rsid w:val="00B75093"/>
    <w:rsid w:val="00B76133"/>
    <w:rsid w:val="00B76382"/>
    <w:rsid w:val="00B77B5E"/>
    <w:rsid w:val="00B81582"/>
    <w:rsid w:val="00B81933"/>
    <w:rsid w:val="00B821E4"/>
    <w:rsid w:val="00B82E28"/>
    <w:rsid w:val="00B85EB4"/>
    <w:rsid w:val="00B865A3"/>
    <w:rsid w:val="00B909F8"/>
    <w:rsid w:val="00B90A7E"/>
    <w:rsid w:val="00B921CE"/>
    <w:rsid w:val="00B92A74"/>
    <w:rsid w:val="00B92C18"/>
    <w:rsid w:val="00B95AD7"/>
    <w:rsid w:val="00B95F96"/>
    <w:rsid w:val="00B9671A"/>
    <w:rsid w:val="00B967B6"/>
    <w:rsid w:val="00B979C9"/>
    <w:rsid w:val="00BA0976"/>
    <w:rsid w:val="00BA35A1"/>
    <w:rsid w:val="00BA4135"/>
    <w:rsid w:val="00BA53DC"/>
    <w:rsid w:val="00BA5CBD"/>
    <w:rsid w:val="00BA64C6"/>
    <w:rsid w:val="00BA6F00"/>
    <w:rsid w:val="00BB0434"/>
    <w:rsid w:val="00BB1C52"/>
    <w:rsid w:val="00BB2346"/>
    <w:rsid w:val="00BB2FC7"/>
    <w:rsid w:val="00BB33D5"/>
    <w:rsid w:val="00BB66B5"/>
    <w:rsid w:val="00BB6A2F"/>
    <w:rsid w:val="00BC02EA"/>
    <w:rsid w:val="00BC191D"/>
    <w:rsid w:val="00BC2117"/>
    <w:rsid w:val="00BC2394"/>
    <w:rsid w:val="00BC33F5"/>
    <w:rsid w:val="00BC36F0"/>
    <w:rsid w:val="00BC3F7D"/>
    <w:rsid w:val="00BC4638"/>
    <w:rsid w:val="00BC6584"/>
    <w:rsid w:val="00BC7E5C"/>
    <w:rsid w:val="00BD034C"/>
    <w:rsid w:val="00BD0D2F"/>
    <w:rsid w:val="00BD0FA4"/>
    <w:rsid w:val="00BD11CD"/>
    <w:rsid w:val="00BD2138"/>
    <w:rsid w:val="00BD2412"/>
    <w:rsid w:val="00BD37DA"/>
    <w:rsid w:val="00BD6A73"/>
    <w:rsid w:val="00BD6E41"/>
    <w:rsid w:val="00BD7A18"/>
    <w:rsid w:val="00BE037A"/>
    <w:rsid w:val="00BE0385"/>
    <w:rsid w:val="00BE0F84"/>
    <w:rsid w:val="00BE111C"/>
    <w:rsid w:val="00BE38DB"/>
    <w:rsid w:val="00BE571C"/>
    <w:rsid w:val="00BE6F72"/>
    <w:rsid w:val="00BE6F7A"/>
    <w:rsid w:val="00BF1070"/>
    <w:rsid w:val="00BF17D6"/>
    <w:rsid w:val="00BF1F09"/>
    <w:rsid w:val="00BF49DF"/>
    <w:rsid w:val="00BF6169"/>
    <w:rsid w:val="00C0223E"/>
    <w:rsid w:val="00C03920"/>
    <w:rsid w:val="00C05543"/>
    <w:rsid w:val="00C05FF3"/>
    <w:rsid w:val="00C06CE7"/>
    <w:rsid w:val="00C128EC"/>
    <w:rsid w:val="00C1488C"/>
    <w:rsid w:val="00C16108"/>
    <w:rsid w:val="00C20369"/>
    <w:rsid w:val="00C20843"/>
    <w:rsid w:val="00C238E5"/>
    <w:rsid w:val="00C24092"/>
    <w:rsid w:val="00C24BC8"/>
    <w:rsid w:val="00C24EEA"/>
    <w:rsid w:val="00C25E75"/>
    <w:rsid w:val="00C26FD0"/>
    <w:rsid w:val="00C32453"/>
    <w:rsid w:val="00C36549"/>
    <w:rsid w:val="00C366FC"/>
    <w:rsid w:val="00C36D32"/>
    <w:rsid w:val="00C40937"/>
    <w:rsid w:val="00C41B6E"/>
    <w:rsid w:val="00C423D6"/>
    <w:rsid w:val="00C43C08"/>
    <w:rsid w:val="00C46744"/>
    <w:rsid w:val="00C47892"/>
    <w:rsid w:val="00C505CD"/>
    <w:rsid w:val="00C50B44"/>
    <w:rsid w:val="00C51E33"/>
    <w:rsid w:val="00C52C49"/>
    <w:rsid w:val="00C53BEB"/>
    <w:rsid w:val="00C54CAD"/>
    <w:rsid w:val="00C555D8"/>
    <w:rsid w:val="00C55AAA"/>
    <w:rsid w:val="00C603F3"/>
    <w:rsid w:val="00C60EE4"/>
    <w:rsid w:val="00C61D76"/>
    <w:rsid w:val="00C626F9"/>
    <w:rsid w:val="00C6320F"/>
    <w:rsid w:val="00C6343B"/>
    <w:rsid w:val="00C66701"/>
    <w:rsid w:val="00C676F2"/>
    <w:rsid w:val="00C708D0"/>
    <w:rsid w:val="00C7206C"/>
    <w:rsid w:val="00C7651C"/>
    <w:rsid w:val="00C77E78"/>
    <w:rsid w:val="00C817F0"/>
    <w:rsid w:val="00C82CEC"/>
    <w:rsid w:val="00C82DFC"/>
    <w:rsid w:val="00C82E7E"/>
    <w:rsid w:val="00C83D95"/>
    <w:rsid w:val="00C8472E"/>
    <w:rsid w:val="00C870E7"/>
    <w:rsid w:val="00C877B9"/>
    <w:rsid w:val="00C90F13"/>
    <w:rsid w:val="00C91D8B"/>
    <w:rsid w:val="00C92305"/>
    <w:rsid w:val="00C9758C"/>
    <w:rsid w:val="00CA1734"/>
    <w:rsid w:val="00CA17BF"/>
    <w:rsid w:val="00CA19D1"/>
    <w:rsid w:val="00CA2262"/>
    <w:rsid w:val="00CA2B8D"/>
    <w:rsid w:val="00CA3402"/>
    <w:rsid w:val="00CA5786"/>
    <w:rsid w:val="00CA7B43"/>
    <w:rsid w:val="00CB05CB"/>
    <w:rsid w:val="00CB361C"/>
    <w:rsid w:val="00CB4D05"/>
    <w:rsid w:val="00CB51F7"/>
    <w:rsid w:val="00CB5517"/>
    <w:rsid w:val="00CB563B"/>
    <w:rsid w:val="00CB57A4"/>
    <w:rsid w:val="00CB5BFB"/>
    <w:rsid w:val="00CB743E"/>
    <w:rsid w:val="00CC08D8"/>
    <w:rsid w:val="00CC251C"/>
    <w:rsid w:val="00CC301B"/>
    <w:rsid w:val="00CC35B2"/>
    <w:rsid w:val="00CC457F"/>
    <w:rsid w:val="00CC5CD2"/>
    <w:rsid w:val="00CC5CDC"/>
    <w:rsid w:val="00CC65D0"/>
    <w:rsid w:val="00CC6EF9"/>
    <w:rsid w:val="00CC76BD"/>
    <w:rsid w:val="00CC7C57"/>
    <w:rsid w:val="00CC7FDD"/>
    <w:rsid w:val="00CD1B70"/>
    <w:rsid w:val="00CD1F44"/>
    <w:rsid w:val="00CD2DD0"/>
    <w:rsid w:val="00CD3530"/>
    <w:rsid w:val="00CD6307"/>
    <w:rsid w:val="00CD7169"/>
    <w:rsid w:val="00CD7CE2"/>
    <w:rsid w:val="00CE0AA5"/>
    <w:rsid w:val="00CE202A"/>
    <w:rsid w:val="00CE3CFB"/>
    <w:rsid w:val="00CE3E8C"/>
    <w:rsid w:val="00CE47E0"/>
    <w:rsid w:val="00CE5DC9"/>
    <w:rsid w:val="00CE76B8"/>
    <w:rsid w:val="00CE7C37"/>
    <w:rsid w:val="00CE7EBB"/>
    <w:rsid w:val="00CF0BB1"/>
    <w:rsid w:val="00CF0C6E"/>
    <w:rsid w:val="00CF19D1"/>
    <w:rsid w:val="00CF32A1"/>
    <w:rsid w:val="00CF3557"/>
    <w:rsid w:val="00CF423C"/>
    <w:rsid w:val="00CF5AFF"/>
    <w:rsid w:val="00CF62D2"/>
    <w:rsid w:val="00CF66C6"/>
    <w:rsid w:val="00CF6892"/>
    <w:rsid w:val="00D02C9E"/>
    <w:rsid w:val="00D1021E"/>
    <w:rsid w:val="00D116EE"/>
    <w:rsid w:val="00D13A25"/>
    <w:rsid w:val="00D14C9D"/>
    <w:rsid w:val="00D151C8"/>
    <w:rsid w:val="00D163B6"/>
    <w:rsid w:val="00D16429"/>
    <w:rsid w:val="00D21D4C"/>
    <w:rsid w:val="00D24DD2"/>
    <w:rsid w:val="00D255E3"/>
    <w:rsid w:val="00D25EB9"/>
    <w:rsid w:val="00D263A6"/>
    <w:rsid w:val="00D27BE0"/>
    <w:rsid w:val="00D27CA8"/>
    <w:rsid w:val="00D27E6B"/>
    <w:rsid w:val="00D3048B"/>
    <w:rsid w:val="00D305DD"/>
    <w:rsid w:val="00D30ABF"/>
    <w:rsid w:val="00D31997"/>
    <w:rsid w:val="00D33514"/>
    <w:rsid w:val="00D33F7F"/>
    <w:rsid w:val="00D341B8"/>
    <w:rsid w:val="00D34398"/>
    <w:rsid w:val="00D34413"/>
    <w:rsid w:val="00D361AF"/>
    <w:rsid w:val="00D362E0"/>
    <w:rsid w:val="00D4084A"/>
    <w:rsid w:val="00D413BD"/>
    <w:rsid w:val="00D4155C"/>
    <w:rsid w:val="00D428D5"/>
    <w:rsid w:val="00D42C87"/>
    <w:rsid w:val="00D45243"/>
    <w:rsid w:val="00D45DA5"/>
    <w:rsid w:val="00D45F12"/>
    <w:rsid w:val="00D50398"/>
    <w:rsid w:val="00D50D1F"/>
    <w:rsid w:val="00D5102C"/>
    <w:rsid w:val="00D5438B"/>
    <w:rsid w:val="00D57756"/>
    <w:rsid w:val="00D606E3"/>
    <w:rsid w:val="00D6119A"/>
    <w:rsid w:val="00D627F6"/>
    <w:rsid w:val="00D63B43"/>
    <w:rsid w:val="00D6425A"/>
    <w:rsid w:val="00D64850"/>
    <w:rsid w:val="00D65002"/>
    <w:rsid w:val="00D65F96"/>
    <w:rsid w:val="00D665F9"/>
    <w:rsid w:val="00D66CB1"/>
    <w:rsid w:val="00D677C3"/>
    <w:rsid w:val="00D6797E"/>
    <w:rsid w:val="00D700BA"/>
    <w:rsid w:val="00D70964"/>
    <w:rsid w:val="00D730B2"/>
    <w:rsid w:val="00D73E28"/>
    <w:rsid w:val="00D7503C"/>
    <w:rsid w:val="00D8130B"/>
    <w:rsid w:val="00D81F87"/>
    <w:rsid w:val="00D82190"/>
    <w:rsid w:val="00D824A9"/>
    <w:rsid w:val="00D82A02"/>
    <w:rsid w:val="00D832B9"/>
    <w:rsid w:val="00D83D2B"/>
    <w:rsid w:val="00D855E6"/>
    <w:rsid w:val="00D856F9"/>
    <w:rsid w:val="00D8585A"/>
    <w:rsid w:val="00D87D85"/>
    <w:rsid w:val="00D90CC8"/>
    <w:rsid w:val="00D91FB4"/>
    <w:rsid w:val="00D92F56"/>
    <w:rsid w:val="00D9331B"/>
    <w:rsid w:val="00D952F2"/>
    <w:rsid w:val="00D969DB"/>
    <w:rsid w:val="00D96EC6"/>
    <w:rsid w:val="00DA041A"/>
    <w:rsid w:val="00DA19B8"/>
    <w:rsid w:val="00DA3464"/>
    <w:rsid w:val="00DA3E8D"/>
    <w:rsid w:val="00DA42B5"/>
    <w:rsid w:val="00DA5A28"/>
    <w:rsid w:val="00DB1FB1"/>
    <w:rsid w:val="00DB278E"/>
    <w:rsid w:val="00DB2C98"/>
    <w:rsid w:val="00DB37BB"/>
    <w:rsid w:val="00DB4C9C"/>
    <w:rsid w:val="00DB4D6B"/>
    <w:rsid w:val="00DB602B"/>
    <w:rsid w:val="00DB60C2"/>
    <w:rsid w:val="00DB7B45"/>
    <w:rsid w:val="00DC052A"/>
    <w:rsid w:val="00DC0A80"/>
    <w:rsid w:val="00DC2FC0"/>
    <w:rsid w:val="00DC4013"/>
    <w:rsid w:val="00DC6BE1"/>
    <w:rsid w:val="00DC77DA"/>
    <w:rsid w:val="00DC784E"/>
    <w:rsid w:val="00DC7C64"/>
    <w:rsid w:val="00DC7DCC"/>
    <w:rsid w:val="00DD0B27"/>
    <w:rsid w:val="00DD0EED"/>
    <w:rsid w:val="00DD124B"/>
    <w:rsid w:val="00DD17F9"/>
    <w:rsid w:val="00DD1948"/>
    <w:rsid w:val="00DD21C3"/>
    <w:rsid w:val="00DD3880"/>
    <w:rsid w:val="00DD38E0"/>
    <w:rsid w:val="00DD44F8"/>
    <w:rsid w:val="00DD4888"/>
    <w:rsid w:val="00DD7569"/>
    <w:rsid w:val="00DE10A0"/>
    <w:rsid w:val="00DE15A2"/>
    <w:rsid w:val="00DE2641"/>
    <w:rsid w:val="00DE3D14"/>
    <w:rsid w:val="00DE4FFF"/>
    <w:rsid w:val="00DE77F1"/>
    <w:rsid w:val="00DE7DE0"/>
    <w:rsid w:val="00DF4396"/>
    <w:rsid w:val="00E00EB6"/>
    <w:rsid w:val="00E0111C"/>
    <w:rsid w:val="00E018A0"/>
    <w:rsid w:val="00E03227"/>
    <w:rsid w:val="00E041DA"/>
    <w:rsid w:val="00E04947"/>
    <w:rsid w:val="00E05567"/>
    <w:rsid w:val="00E075D8"/>
    <w:rsid w:val="00E07F38"/>
    <w:rsid w:val="00E103AB"/>
    <w:rsid w:val="00E10764"/>
    <w:rsid w:val="00E16A00"/>
    <w:rsid w:val="00E16AB4"/>
    <w:rsid w:val="00E178EA"/>
    <w:rsid w:val="00E20181"/>
    <w:rsid w:val="00E20778"/>
    <w:rsid w:val="00E24D7E"/>
    <w:rsid w:val="00E2591A"/>
    <w:rsid w:val="00E25DC9"/>
    <w:rsid w:val="00E25E59"/>
    <w:rsid w:val="00E27FF2"/>
    <w:rsid w:val="00E309BF"/>
    <w:rsid w:val="00E313AF"/>
    <w:rsid w:val="00E31A4D"/>
    <w:rsid w:val="00E34725"/>
    <w:rsid w:val="00E34BF3"/>
    <w:rsid w:val="00E34D24"/>
    <w:rsid w:val="00E35493"/>
    <w:rsid w:val="00E36C90"/>
    <w:rsid w:val="00E41EF7"/>
    <w:rsid w:val="00E422D7"/>
    <w:rsid w:val="00E42FEB"/>
    <w:rsid w:val="00E43E79"/>
    <w:rsid w:val="00E44481"/>
    <w:rsid w:val="00E44B61"/>
    <w:rsid w:val="00E45CA2"/>
    <w:rsid w:val="00E469CC"/>
    <w:rsid w:val="00E50605"/>
    <w:rsid w:val="00E50A5E"/>
    <w:rsid w:val="00E55517"/>
    <w:rsid w:val="00E5614A"/>
    <w:rsid w:val="00E56D79"/>
    <w:rsid w:val="00E56EC6"/>
    <w:rsid w:val="00E57203"/>
    <w:rsid w:val="00E57758"/>
    <w:rsid w:val="00E61193"/>
    <w:rsid w:val="00E626BC"/>
    <w:rsid w:val="00E64F37"/>
    <w:rsid w:val="00E64FFF"/>
    <w:rsid w:val="00E664F4"/>
    <w:rsid w:val="00E6723A"/>
    <w:rsid w:val="00E7090F"/>
    <w:rsid w:val="00E7227A"/>
    <w:rsid w:val="00E72B0E"/>
    <w:rsid w:val="00E738EF"/>
    <w:rsid w:val="00E73CAC"/>
    <w:rsid w:val="00E7581B"/>
    <w:rsid w:val="00E84F33"/>
    <w:rsid w:val="00E86A57"/>
    <w:rsid w:val="00E91ACA"/>
    <w:rsid w:val="00E91E19"/>
    <w:rsid w:val="00E929D4"/>
    <w:rsid w:val="00E935FF"/>
    <w:rsid w:val="00E94DAD"/>
    <w:rsid w:val="00E955D6"/>
    <w:rsid w:val="00E9589A"/>
    <w:rsid w:val="00E97EE6"/>
    <w:rsid w:val="00E97FED"/>
    <w:rsid w:val="00EA047A"/>
    <w:rsid w:val="00EA20D5"/>
    <w:rsid w:val="00EA2F20"/>
    <w:rsid w:val="00EA34A7"/>
    <w:rsid w:val="00EA4357"/>
    <w:rsid w:val="00EA5E70"/>
    <w:rsid w:val="00EA68C1"/>
    <w:rsid w:val="00EA6F79"/>
    <w:rsid w:val="00EB0A16"/>
    <w:rsid w:val="00EB24EA"/>
    <w:rsid w:val="00EB39D0"/>
    <w:rsid w:val="00EB6595"/>
    <w:rsid w:val="00EB6B15"/>
    <w:rsid w:val="00EC3CDE"/>
    <w:rsid w:val="00EC43C0"/>
    <w:rsid w:val="00EC4D0D"/>
    <w:rsid w:val="00EC6550"/>
    <w:rsid w:val="00ED0F88"/>
    <w:rsid w:val="00ED347C"/>
    <w:rsid w:val="00ED55C7"/>
    <w:rsid w:val="00ED6AF7"/>
    <w:rsid w:val="00ED7519"/>
    <w:rsid w:val="00ED77FF"/>
    <w:rsid w:val="00ED7ADA"/>
    <w:rsid w:val="00EE0D66"/>
    <w:rsid w:val="00EE2099"/>
    <w:rsid w:val="00EE284F"/>
    <w:rsid w:val="00EE2CBE"/>
    <w:rsid w:val="00EE2E1B"/>
    <w:rsid w:val="00EE6488"/>
    <w:rsid w:val="00EE755A"/>
    <w:rsid w:val="00EF066A"/>
    <w:rsid w:val="00EF081D"/>
    <w:rsid w:val="00EF0DAD"/>
    <w:rsid w:val="00EF1B5C"/>
    <w:rsid w:val="00EF2693"/>
    <w:rsid w:val="00EF2881"/>
    <w:rsid w:val="00EF6B15"/>
    <w:rsid w:val="00F00B82"/>
    <w:rsid w:val="00F00C74"/>
    <w:rsid w:val="00F011BD"/>
    <w:rsid w:val="00F0124F"/>
    <w:rsid w:val="00F0386B"/>
    <w:rsid w:val="00F10136"/>
    <w:rsid w:val="00F11523"/>
    <w:rsid w:val="00F11AD8"/>
    <w:rsid w:val="00F142D9"/>
    <w:rsid w:val="00F15391"/>
    <w:rsid w:val="00F16547"/>
    <w:rsid w:val="00F16989"/>
    <w:rsid w:val="00F16BFD"/>
    <w:rsid w:val="00F20BD2"/>
    <w:rsid w:val="00F22D44"/>
    <w:rsid w:val="00F23718"/>
    <w:rsid w:val="00F239F4"/>
    <w:rsid w:val="00F24DF6"/>
    <w:rsid w:val="00F3128B"/>
    <w:rsid w:val="00F31643"/>
    <w:rsid w:val="00F335BB"/>
    <w:rsid w:val="00F34882"/>
    <w:rsid w:val="00F367B4"/>
    <w:rsid w:val="00F400C4"/>
    <w:rsid w:val="00F4296E"/>
    <w:rsid w:val="00F42CB5"/>
    <w:rsid w:val="00F4341A"/>
    <w:rsid w:val="00F45323"/>
    <w:rsid w:val="00F456BF"/>
    <w:rsid w:val="00F46DED"/>
    <w:rsid w:val="00F47D58"/>
    <w:rsid w:val="00F47D6B"/>
    <w:rsid w:val="00F50F1E"/>
    <w:rsid w:val="00F51289"/>
    <w:rsid w:val="00F52F70"/>
    <w:rsid w:val="00F535FF"/>
    <w:rsid w:val="00F54ADE"/>
    <w:rsid w:val="00F55F20"/>
    <w:rsid w:val="00F56EA6"/>
    <w:rsid w:val="00F605AF"/>
    <w:rsid w:val="00F610BF"/>
    <w:rsid w:val="00F616FA"/>
    <w:rsid w:val="00F618D1"/>
    <w:rsid w:val="00F6197D"/>
    <w:rsid w:val="00F62183"/>
    <w:rsid w:val="00F63E2A"/>
    <w:rsid w:val="00F654EA"/>
    <w:rsid w:val="00F6566C"/>
    <w:rsid w:val="00F67324"/>
    <w:rsid w:val="00F67CF5"/>
    <w:rsid w:val="00F70F46"/>
    <w:rsid w:val="00F71D71"/>
    <w:rsid w:val="00F7237F"/>
    <w:rsid w:val="00F72E0D"/>
    <w:rsid w:val="00F7446D"/>
    <w:rsid w:val="00F772E5"/>
    <w:rsid w:val="00F77562"/>
    <w:rsid w:val="00F77C89"/>
    <w:rsid w:val="00F824EA"/>
    <w:rsid w:val="00F84C29"/>
    <w:rsid w:val="00F84EC9"/>
    <w:rsid w:val="00F852CD"/>
    <w:rsid w:val="00F85ABE"/>
    <w:rsid w:val="00F90364"/>
    <w:rsid w:val="00F91D53"/>
    <w:rsid w:val="00F91E0A"/>
    <w:rsid w:val="00F92642"/>
    <w:rsid w:val="00F930A1"/>
    <w:rsid w:val="00F93905"/>
    <w:rsid w:val="00FA0767"/>
    <w:rsid w:val="00FA1F1A"/>
    <w:rsid w:val="00FA2334"/>
    <w:rsid w:val="00FA298B"/>
    <w:rsid w:val="00FA4E8B"/>
    <w:rsid w:val="00FA55A1"/>
    <w:rsid w:val="00FA58F1"/>
    <w:rsid w:val="00FA5F9C"/>
    <w:rsid w:val="00FA74BC"/>
    <w:rsid w:val="00FA79AF"/>
    <w:rsid w:val="00FB0895"/>
    <w:rsid w:val="00FB1548"/>
    <w:rsid w:val="00FB1F52"/>
    <w:rsid w:val="00FB2044"/>
    <w:rsid w:val="00FB4438"/>
    <w:rsid w:val="00FB6966"/>
    <w:rsid w:val="00FB7A01"/>
    <w:rsid w:val="00FC07EE"/>
    <w:rsid w:val="00FC2CDA"/>
    <w:rsid w:val="00FC3D2F"/>
    <w:rsid w:val="00FC60FD"/>
    <w:rsid w:val="00FC66F4"/>
    <w:rsid w:val="00FC7E43"/>
    <w:rsid w:val="00FD12C2"/>
    <w:rsid w:val="00FD314E"/>
    <w:rsid w:val="00FD3F78"/>
    <w:rsid w:val="00FD4E44"/>
    <w:rsid w:val="00FD7881"/>
    <w:rsid w:val="00FE1123"/>
    <w:rsid w:val="00FE300A"/>
    <w:rsid w:val="00FE4BD0"/>
    <w:rsid w:val="00FE4F9E"/>
    <w:rsid w:val="00FE7BA9"/>
    <w:rsid w:val="00FF14E3"/>
    <w:rsid w:val="00FF33BA"/>
    <w:rsid w:val="00FF3613"/>
    <w:rsid w:val="00FF4987"/>
    <w:rsid w:val="00FF5533"/>
    <w:rsid w:val="00FF5BFA"/>
    <w:rsid w:val="00FF66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4351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semiHidden="0" w:unhideWhenUsed="0"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annotation text" w:locked="1"/>
    <w:lsdException w:name="header" w:uiPriority="99"/>
    <w:lsdException w:name="footer" w:uiPriority="99"/>
    <w:lsdException w:name="caption" w:locked="1" w:qFormat="1"/>
    <w:lsdException w:name="footnote reference" w:locked="1"/>
    <w:lsdException w:name="annotation reference" w:locked="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nhideWhenUsed="0" w:qFormat="1"/>
    <w:lsdException w:name="Emphasis" w:locked="1" w:semiHidden="0" w:unhideWhenUsed="0" w:qFormat="1"/>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D28"/>
    <w:rPr>
      <w:rFonts w:ascii="Times New Roman" w:hAnsi="Times New Roman"/>
      <w:sz w:val="24"/>
      <w:szCs w:val="24"/>
    </w:rPr>
  </w:style>
  <w:style w:type="paragraph" w:styleId="Ttulo1">
    <w:name w:val="heading 1"/>
    <w:basedOn w:val="Normal"/>
    <w:next w:val="Normal"/>
    <w:link w:val="Ttulo1Char"/>
    <w:qFormat/>
    <w:rsid w:val="006F4D28"/>
    <w:pPr>
      <w:keepNext/>
      <w:spacing w:line="480" w:lineRule="auto"/>
      <w:jc w:val="center"/>
      <w:outlineLvl w:val="0"/>
    </w:pPr>
    <w:rPr>
      <w:b/>
      <w:bCs/>
    </w:rPr>
  </w:style>
  <w:style w:type="paragraph" w:styleId="Ttulo5">
    <w:name w:val="heading 5"/>
    <w:basedOn w:val="Normal"/>
    <w:next w:val="Normal"/>
    <w:link w:val="Ttulo5Char"/>
    <w:qFormat/>
    <w:rsid w:val="006F4D28"/>
    <w:pPr>
      <w:keepNext/>
      <w:keepLines/>
      <w:spacing w:before="200"/>
      <w:outlineLvl w:val="4"/>
    </w:pPr>
    <w:rPr>
      <w:rFonts w:ascii="Cambria" w:hAnsi="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locked/>
    <w:rsid w:val="006F4D28"/>
    <w:rPr>
      <w:rFonts w:ascii="Times New Roman" w:hAnsi="Times New Roman" w:cs="Times New Roman"/>
      <w:b/>
      <w:bCs/>
      <w:sz w:val="24"/>
      <w:szCs w:val="24"/>
      <w:lang w:eastAsia="pt-BR"/>
    </w:rPr>
  </w:style>
  <w:style w:type="character" w:customStyle="1" w:styleId="Ttulo5Char">
    <w:name w:val="Título 5 Char"/>
    <w:link w:val="Ttulo5"/>
    <w:locked/>
    <w:rsid w:val="006F4D28"/>
    <w:rPr>
      <w:rFonts w:ascii="Cambria" w:hAnsi="Cambria" w:cs="Times New Roman"/>
      <w:color w:val="243F60"/>
      <w:sz w:val="24"/>
      <w:szCs w:val="24"/>
      <w:lang w:eastAsia="pt-BR"/>
    </w:rPr>
  </w:style>
  <w:style w:type="character" w:customStyle="1" w:styleId="TextodenotaderodapChar">
    <w:name w:val="Texto de nota de rodapé Char"/>
    <w:link w:val="Textodenotaderodap"/>
    <w:uiPriority w:val="99"/>
    <w:semiHidden/>
    <w:locked/>
    <w:rsid w:val="006F4D28"/>
    <w:rPr>
      <w:rFonts w:ascii="Times New Roman" w:hAnsi="Times New Roman"/>
      <w:sz w:val="20"/>
      <w:lang w:eastAsia="pt-BR"/>
    </w:rPr>
  </w:style>
  <w:style w:type="paragraph" w:styleId="Textodenotaderodap">
    <w:name w:val="footnote text"/>
    <w:basedOn w:val="Normal"/>
    <w:link w:val="TextodenotaderodapChar"/>
    <w:uiPriority w:val="99"/>
    <w:semiHidden/>
    <w:rsid w:val="006F4D28"/>
    <w:rPr>
      <w:sz w:val="20"/>
      <w:szCs w:val="20"/>
    </w:rPr>
  </w:style>
  <w:style w:type="character" w:customStyle="1" w:styleId="TextodenotaderodapChar1">
    <w:name w:val="Texto de nota de rodapé Char1"/>
    <w:semiHidden/>
    <w:rsid w:val="006F4D28"/>
    <w:rPr>
      <w:rFonts w:ascii="Times New Roman" w:hAnsi="Times New Roman" w:cs="Times New Roman"/>
      <w:sz w:val="20"/>
      <w:szCs w:val="20"/>
      <w:lang w:eastAsia="pt-BR"/>
    </w:rPr>
  </w:style>
  <w:style w:type="character" w:customStyle="1" w:styleId="TextodecomentrioChar">
    <w:name w:val="Texto de comentário Char"/>
    <w:link w:val="Textodecomentrio"/>
    <w:semiHidden/>
    <w:locked/>
    <w:rsid w:val="006F4D28"/>
    <w:rPr>
      <w:rFonts w:ascii="Times New Roman" w:hAnsi="Times New Roman"/>
      <w:sz w:val="20"/>
      <w:lang w:eastAsia="pt-BR"/>
    </w:rPr>
  </w:style>
  <w:style w:type="paragraph" w:styleId="Textodecomentrio">
    <w:name w:val="annotation text"/>
    <w:basedOn w:val="Normal"/>
    <w:link w:val="TextodecomentrioChar"/>
    <w:semiHidden/>
    <w:rsid w:val="006F4D28"/>
    <w:rPr>
      <w:sz w:val="20"/>
      <w:szCs w:val="20"/>
    </w:rPr>
  </w:style>
  <w:style w:type="character" w:customStyle="1" w:styleId="TextodecomentrioChar1">
    <w:name w:val="Texto de comentário Char1"/>
    <w:semiHidden/>
    <w:rsid w:val="006F4D28"/>
    <w:rPr>
      <w:rFonts w:ascii="Times New Roman" w:hAnsi="Times New Roman" w:cs="Times New Roman"/>
      <w:sz w:val="20"/>
      <w:szCs w:val="20"/>
      <w:lang w:eastAsia="pt-BR"/>
    </w:rPr>
  </w:style>
  <w:style w:type="character" w:styleId="Refdenotaderodap">
    <w:name w:val="footnote reference"/>
    <w:semiHidden/>
    <w:rsid w:val="006F4D28"/>
    <w:rPr>
      <w:rFonts w:ascii="Times New Roman" w:hAnsi="Times New Roman"/>
      <w:vertAlign w:val="superscript"/>
    </w:rPr>
  </w:style>
  <w:style w:type="paragraph" w:customStyle="1" w:styleId="NaturezadoTrabalho">
    <w:name w:val="Natureza do Trabalho"/>
    <w:basedOn w:val="Normal"/>
    <w:rsid w:val="006F4D28"/>
    <w:pPr>
      <w:widowControl w:val="0"/>
      <w:ind w:left="3969"/>
      <w:jc w:val="both"/>
    </w:pPr>
    <w:rPr>
      <w:rFonts w:ascii="Arial" w:eastAsia="Times New Roman" w:hAnsi="Arial" w:cs="Arial"/>
      <w:noProof/>
      <w:sz w:val="20"/>
      <w:szCs w:val="20"/>
    </w:rPr>
  </w:style>
  <w:style w:type="paragraph" w:customStyle="1" w:styleId="LocaleAnodeEntrega">
    <w:name w:val="Local e Ano de Entrega"/>
    <w:basedOn w:val="Normal"/>
    <w:rsid w:val="006F4D28"/>
    <w:pPr>
      <w:widowControl w:val="0"/>
      <w:jc w:val="center"/>
    </w:pPr>
    <w:rPr>
      <w:rFonts w:ascii="Arial" w:eastAsia="Times New Roman" w:hAnsi="Arial" w:cs="Arial"/>
      <w:noProof/>
    </w:rPr>
  </w:style>
  <w:style w:type="character" w:customStyle="1" w:styleId="hps">
    <w:name w:val="hps"/>
    <w:uiPriority w:val="99"/>
    <w:rsid w:val="006F4D28"/>
    <w:rPr>
      <w:rFonts w:ascii="Times New Roman" w:hAnsi="Times New Roman"/>
    </w:rPr>
  </w:style>
  <w:style w:type="paragraph" w:customStyle="1" w:styleId="Recuodecorpodetexto1">
    <w:name w:val="Recuo de corpo de texto1"/>
    <w:basedOn w:val="Normal"/>
    <w:rsid w:val="006F4D28"/>
    <w:pPr>
      <w:spacing w:line="480" w:lineRule="auto"/>
      <w:ind w:firstLine="851"/>
      <w:jc w:val="both"/>
    </w:pPr>
    <w:rPr>
      <w:rFonts w:eastAsia="Times New Roman"/>
    </w:rPr>
  </w:style>
  <w:style w:type="character" w:styleId="Refdecomentrio">
    <w:name w:val="annotation reference"/>
    <w:semiHidden/>
    <w:rsid w:val="006F4D28"/>
    <w:rPr>
      <w:sz w:val="16"/>
    </w:rPr>
  </w:style>
  <w:style w:type="character" w:customStyle="1" w:styleId="referencetext">
    <w:name w:val="referencetext"/>
    <w:rsid w:val="006F4D28"/>
    <w:rPr>
      <w:rFonts w:ascii="Times New Roman" w:hAnsi="Times New Roman"/>
    </w:rPr>
  </w:style>
  <w:style w:type="paragraph" w:styleId="Textodebalo">
    <w:name w:val="Balloon Text"/>
    <w:basedOn w:val="Normal"/>
    <w:link w:val="TextodebaloChar"/>
    <w:semiHidden/>
    <w:rsid w:val="006F4D28"/>
    <w:rPr>
      <w:rFonts w:ascii="Tahoma" w:hAnsi="Tahoma"/>
      <w:sz w:val="16"/>
      <w:szCs w:val="16"/>
    </w:rPr>
  </w:style>
  <w:style w:type="character" w:customStyle="1" w:styleId="TextodebaloChar">
    <w:name w:val="Texto de balão Char"/>
    <w:link w:val="Textodebalo"/>
    <w:semiHidden/>
    <w:locked/>
    <w:rsid w:val="006F4D28"/>
    <w:rPr>
      <w:rFonts w:ascii="Tahoma" w:hAnsi="Tahoma" w:cs="Tahoma"/>
      <w:sz w:val="16"/>
      <w:szCs w:val="16"/>
      <w:lang w:eastAsia="pt-BR"/>
    </w:rPr>
  </w:style>
  <w:style w:type="paragraph" w:styleId="Assuntodocomentrio">
    <w:name w:val="annotation subject"/>
    <w:basedOn w:val="Textodecomentrio"/>
    <w:next w:val="Textodecomentrio"/>
    <w:link w:val="AssuntodocomentrioChar"/>
    <w:semiHidden/>
    <w:rsid w:val="006F4D28"/>
    <w:rPr>
      <w:b/>
      <w:bCs/>
    </w:rPr>
  </w:style>
  <w:style w:type="character" w:customStyle="1" w:styleId="AssuntodocomentrioChar">
    <w:name w:val="Assunto do comentário Char"/>
    <w:link w:val="Assuntodocomentrio"/>
    <w:semiHidden/>
    <w:locked/>
    <w:rsid w:val="006F4D28"/>
    <w:rPr>
      <w:rFonts w:ascii="Times New Roman" w:hAnsi="Times New Roman" w:cs="Times New Roman"/>
      <w:b/>
      <w:bCs/>
      <w:sz w:val="20"/>
      <w:szCs w:val="20"/>
      <w:lang w:eastAsia="pt-BR"/>
    </w:rPr>
  </w:style>
  <w:style w:type="table" w:styleId="Tabelacomgrade">
    <w:name w:val="Table Grid"/>
    <w:basedOn w:val="Tabelanormal"/>
    <w:uiPriority w:val="59"/>
    <w:rsid w:val="006F4D2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F4D28"/>
    <w:pPr>
      <w:autoSpaceDE w:val="0"/>
      <w:autoSpaceDN w:val="0"/>
      <w:adjustRightInd w:val="0"/>
    </w:pPr>
    <w:rPr>
      <w:rFonts w:ascii="Times New Roman" w:hAnsi="Times New Roman"/>
      <w:color w:val="000000"/>
      <w:sz w:val="24"/>
      <w:szCs w:val="24"/>
      <w:lang w:eastAsia="en-US"/>
    </w:rPr>
  </w:style>
  <w:style w:type="paragraph" w:customStyle="1" w:styleId="Reviso1">
    <w:name w:val="Revisão1"/>
    <w:hidden/>
    <w:semiHidden/>
    <w:rsid w:val="00321B1A"/>
    <w:rPr>
      <w:rFonts w:ascii="Times New Roman" w:hAnsi="Times New Roman"/>
      <w:sz w:val="24"/>
      <w:szCs w:val="24"/>
    </w:rPr>
  </w:style>
  <w:style w:type="paragraph" w:customStyle="1" w:styleId="PargrafodaLista1">
    <w:name w:val="Parágrafo da Lista1"/>
    <w:basedOn w:val="Normal"/>
    <w:rsid w:val="00CD7169"/>
    <w:pPr>
      <w:ind w:left="720"/>
    </w:pPr>
  </w:style>
  <w:style w:type="paragraph" w:styleId="Cabealho">
    <w:name w:val="header"/>
    <w:basedOn w:val="Normal"/>
    <w:link w:val="CabealhoChar"/>
    <w:uiPriority w:val="99"/>
    <w:rsid w:val="000A7E61"/>
    <w:pPr>
      <w:tabs>
        <w:tab w:val="center" w:pos="4252"/>
        <w:tab w:val="right" w:pos="8504"/>
      </w:tabs>
    </w:pPr>
  </w:style>
  <w:style w:type="character" w:customStyle="1" w:styleId="CabealhoChar">
    <w:name w:val="Cabeçalho Char"/>
    <w:link w:val="Cabealho"/>
    <w:uiPriority w:val="99"/>
    <w:locked/>
    <w:rsid w:val="000A7E61"/>
    <w:rPr>
      <w:rFonts w:ascii="Times New Roman" w:hAnsi="Times New Roman" w:cs="Times New Roman"/>
      <w:sz w:val="24"/>
      <w:szCs w:val="24"/>
      <w:lang w:eastAsia="pt-BR"/>
    </w:rPr>
  </w:style>
  <w:style w:type="paragraph" w:styleId="Rodap">
    <w:name w:val="footer"/>
    <w:basedOn w:val="Normal"/>
    <w:link w:val="RodapChar"/>
    <w:uiPriority w:val="99"/>
    <w:rsid w:val="000A7E61"/>
    <w:pPr>
      <w:tabs>
        <w:tab w:val="center" w:pos="4252"/>
        <w:tab w:val="right" w:pos="8504"/>
      </w:tabs>
    </w:pPr>
  </w:style>
  <w:style w:type="character" w:customStyle="1" w:styleId="RodapChar">
    <w:name w:val="Rodapé Char"/>
    <w:link w:val="Rodap"/>
    <w:uiPriority w:val="99"/>
    <w:locked/>
    <w:rsid w:val="000A7E61"/>
    <w:rPr>
      <w:rFonts w:ascii="Times New Roman" w:hAnsi="Times New Roman" w:cs="Times New Roman"/>
      <w:sz w:val="24"/>
      <w:szCs w:val="24"/>
      <w:lang w:eastAsia="pt-BR"/>
    </w:rPr>
  </w:style>
  <w:style w:type="character" w:styleId="Hyperlink">
    <w:name w:val="Hyperlink"/>
    <w:rsid w:val="001E16B1"/>
    <w:rPr>
      <w:rFonts w:ascii="Times New Roman" w:hAnsi="Times New Roman"/>
      <w:color w:val="0000FF"/>
      <w:u w:val="single"/>
    </w:rPr>
  </w:style>
  <w:style w:type="character" w:customStyle="1" w:styleId="apple-converted-space">
    <w:name w:val="apple-converted-space"/>
    <w:rsid w:val="001E16B1"/>
    <w:rPr>
      <w:rFonts w:cs="Times New Roman"/>
    </w:rPr>
  </w:style>
  <w:style w:type="paragraph" w:customStyle="1" w:styleId="PargrafodaLista10">
    <w:name w:val="Parágrafo da Lista1"/>
    <w:basedOn w:val="Normal"/>
    <w:rsid w:val="008420BA"/>
    <w:pPr>
      <w:ind w:left="720"/>
    </w:pPr>
  </w:style>
  <w:style w:type="paragraph" w:customStyle="1" w:styleId="NormalJustificadoTimesNewRoman">
    <w:name w:val="Normal + Justificado+ Times New Roman"/>
    <w:aliases w:val="Espaçamento entre linhas:  1,5 linha"/>
    <w:basedOn w:val="Normal"/>
    <w:rsid w:val="008420BA"/>
    <w:pPr>
      <w:spacing w:line="360" w:lineRule="auto"/>
      <w:jc w:val="both"/>
    </w:pPr>
  </w:style>
  <w:style w:type="character" w:customStyle="1" w:styleId="hpsatn">
    <w:name w:val="hps atn"/>
    <w:rsid w:val="004A3DF4"/>
    <w:rPr>
      <w:rFonts w:cs="Times New Roman"/>
    </w:rPr>
  </w:style>
  <w:style w:type="character" w:customStyle="1" w:styleId="atn">
    <w:name w:val="atn"/>
    <w:rsid w:val="004A3DF4"/>
    <w:rPr>
      <w:rFonts w:cs="Times New Roman"/>
    </w:rPr>
  </w:style>
  <w:style w:type="character" w:customStyle="1" w:styleId="citation-volume">
    <w:name w:val="citation-volume"/>
    <w:rsid w:val="00F54ADE"/>
    <w:rPr>
      <w:rFonts w:cs="Times New Roman"/>
    </w:rPr>
  </w:style>
  <w:style w:type="character" w:customStyle="1" w:styleId="citation-issue">
    <w:name w:val="citation-issue"/>
    <w:rsid w:val="00F54ADE"/>
    <w:rPr>
      <w:rFonts w:cs="Times New Roman"/>
    </w:rPr>
  </w:style>
  <w:style w:type="character" w:customStyle="1" w:styleId="citation-flpages">
    <w:name w:val="citation-flpages"/>
    <w:rsid w:val="00F54ADE"/>
    <w:rPr>
      <w:rFonts w:cs="Times New Roman"/>
    </w:rPr>
  </w:style>
  <w:style w:type="paragraph" w:styleId="NormalWeb">
    <w:name w:val="Normal (Web)"/>
    <w:basedOn w:val="Normal"/>
    <w:semiHidden/>
    <w:rsid w:val="0026286E"/>
    <w:pPr>
      <w:spacing w:before="100" w:beforeAutospacing="1" w:after="100" w:afterAutospacing="1"/>
    </w:pPr>
  </w:style>
  <w:style w:type="paragraph" w:customStyle="1" w:styleId="PargrafodaLista2">
    <w:name w:val="Parágrafo da Lista2"/>
    <w:basedOn w:val="Normal"/>
    <w:rsid w:val="003D639A"/>
    <w:pPr>
      <w:spacing w:after="200" w:line="276" w:lineRule="auto"/>
      <w:ind w:left="720"/>
    </w:pPr>
    <w:rPr>
      <w:rFonts w:ascii="Calibri" w:eastAsia="Times New Roman" w:hAnsi="Calibri"/>
      <w:sz w:val="22"/>
      <w:szCs w:val="22"/>
      <w:lang w:eastAsia="en-US"/>
    </w:rPr>
  </w:style>
  <w:style w:type="paragraph" w:styleId="PargrafodaLista">
    <w:name w:val="List Paragraph"/>
    <w:basedOn w:val="Normal"/>
    <w:uiPriority w:val="34"/>
    <w:qFormat/>
    <w:rsid w:val="002044B6"/>
    <w:pPr>
      <w:ind w:left="720"/>
      <w:contextualSpacing/>
    </w:pPr>
  </w:style>
  <w:style w:type="paragraph" w:styleId="Textoembloco">
    <w:name w:val="Block Text"/>
    <w:basedOn w:val="Normal"/>
    <w:rsid w:val="00A74839"/>
    <w:pPr>
      <w:ind w:left="1260" w:right="1638"/>
      <w:jc w:val="both"/>
    </w:pPr>
    <w:rPr>
      <w:rFonts w:ascii="Arial" w:hAnsi="Arial" w:cs="Arial"/>
    </w:rPr>
  </w:style>
  <w:style w:type="character" w:styleId="CitaoHTML">
    <w:name w:val="HTML Cite"/>
    <w:rsid w:val="00DE77F1"/>
    <w:rPr>
      <w:rFonts w:ascii="Times New Roman" w:hAnsi="Times New Roman"/>
      <w:i/>
    </w:rPr>
  </w:style>
  <w:style w:type="character" w:styleId="HiperlinkVisitado">
    <w:name w:val="FollowedHyperlink"/>
    <w:basedOn w:val="Fontepargpadro"/>
    <w:rsid w:val="008A06B2"/>
    <w:rPr>
      <w:color w:val="800080" w:themeColor="followedHyperlink"/>
      <w:u w:val="single"/>
    </w:rPr>
  </w:style>
  <w:style w:type="character" w:styleId="Forte">
    <w:name w:val="Strong"/>
    <w:basedOn w:val="Fontepargpadro"/>
    <w:qFormat/>
    <w:locked/>
    <w:rsid w:val="007A18A8"/>
    <w:rPr>
      <w:b/>
      <w:bCs/>
    </w:rPr>
  </w:style>
  <w:style w:type="paragraph" w:styleId="Reviso">
    <w:name w:val="Revision"/>
    <w:hidden/>
    <w:uiPriority w:val="99"/>
    <w:semiHidden/>
    <w:rsid w:val="0024104F"/>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semiHidden="0" w:unhideWhenUsed="0"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annotation text" w:locked="1"/>
    <w:lsdException w:name="header" w:uiPriority="99"/>
    <w:lsdException w:name="footer" w:uiPriority="99"/>
    <w:lsdException w:name="caption" w:locked="1" w:qFormat="1"/>
    <w:lsdException w:name="footnote reference" w:locked="1"/>
    <w:lsdException w:name="annotation reference" w:locked="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nhideWhenUsed="0" w:qFormat="1"/>
    <w:lsdException w:name="Emphasis" w:locked="1" w:semiHidden="0" w:unhideWhenUsed="0" w:qFormat="1"/>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D28"/>
    <w:rPr>
      <w:rFonts w:ascii="Times New Roman" w:hAnsi="Times New Roman"/>
      <w:sz w:val="24"/>
      <w:szCs w:val="24"/>
    </w:rPr>
  </w:style>
  <w:style w:type="paragraph" w:styleId="Ttulo1">
    <w:name w:val="heading 1"/>
    <w:basedOn w:val="Normal"/>
    <w:next w:val="Normal"/>
    <w:link w:val="Ttulo1Char"/>
    <w:qFormat/>
    <w:rsid w:val="006F4D28"/>
    <w:pPr>
      <w:keepNext/>
      <w:spacing w:line="480" w:lineRule="auto"/>
      <w:jc w:val="center"/>
      <w:outlineLvl w:val="0"/>
    </w:pPr>
    <w:rPr>
      <w:b/>
      <w:bCs/>
    </w:rPr>
  </w:style>
  <w:style w:type="paragraph" w:styleId="Ttulo5">
    <w:name w:val="heading 5"/>
    <w:basedOn w:val="Normal"/>
    <w:next w:val="Normal"/>
    <w:link w:val="Ttulo5Char"/>
    <w:qFormat/>
    <w:rsid w:val="006F4D28"/>
    <w:pPr>
      <w:keepNext/>
      <w:keepLines/>
      <w:spacing w:before="200"/>
      <w:outlineLvl w:val="4"/>
    </w:pPr>
    <w:rPr>
      <w:rFonts w:ascii="Cambria" w:hAnsi="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locked/>
    <w:rsid w:val="006F4D28"/>
    <w:rPr>
      <w:rFonts w:ascii="Times New Roman" w:hAnsi="Times New Roman" w:cs="Times New Roman"/>
      <w:b/>
      <w:bCs/>
      <w:sz w:val="24"/>
      <w:szCs w:val="24"/>
      <w:lang w:eastAsia="pt-BR"/>
    </w:rPr>
  </w:style>
  <w:style w:type="character" w:customStyle="1" w:styleId="Ttulo5Char">
    <w:name w:val="Título 5 Char"/>
    <w:link w:val="Ttulo5"/>
    <w:locked/>
    <w:rsid w:val="006F4D28"/>
    <w:rPr>
      <w:rFonts w:ascii="Cambria" w:hAnsi="Cambria" w:cs="Times New Roman"/>
      <w:color w:val="243F60"/>
      <w:sz w:val="24"/>
      <w:szCs w:val="24"/>
      <w:lang w:eastAsia="pt-BR"/>
    </w:rPr>
  </w:style>
  <w:style w:type="character" w:customStyle="1" w:styleId="TextodenotaderodapChar">
    <w:name w:val="Texto de nota de rodapé Char"/>
    <w:link w:val="Textodenotaderodap"/>
    <w:uiPriority w:val="99"/>
    <w:semiHidden/>
    <w:locked/>
    <w:rsid w:val="006F4D28"/>
    <w:rPr>
      <w:rFonts w:ascii="Times New Roman" w:hAnsi="Times New Roman"/>
      <w:sz w:val="20"/>
      <w:lang w:eastAsia="pt-BR"/>
    </w:rPr>
  </w:style>
  <w:style w:type="paragraph" w:styleId="Textodenotaderodap">
    <w:name w:val="footnote text"/>
    <w:basedOn w:val="Normal"/>
    <w:link w:val="TextodenotaderodapChar"/>
    <w:uiPriority w:val="99"/>
    <w:semiHidden/>
    <w:rsid w:val="006F4D28"/>
    <w:rPr>
      <w:sz w:val="20"/>
      <w:szCs w:val="20"/>
    </w:rPr>
  </w:style>
  <w:style w:type="character" w:customStyle="1" w:styleId="TextodenotaderodapChar1">
    <w:name w:val="Texto de nota de rodapé Char1"/>
    <w:semiHidden/>
    <w:rsid w:val="006F4D28"/>
    <w:rPr>
      <w:rFonts w:ascii="Times New Roman" w:hAnsi="Times New Roman" w:cs="Times New Roman"/>
      <w:sz w:val="20"/>
      <w:szCs w:val="20"/>
      <w:lang w:eastAsia="pt-BR"/>
    </w:rPr>
  </w:style>
  <w:style w:type="character" w:customStyle="1" w:styleId="TextodecomentrioChar">
    <w:name w:val="Texto de comentário Char"/>
    <w:link w:val="Textodecomentrio"/>
    <w:semiHidden/>
    <w:locked/>
    <w:rsid w:val="006F4D28"/>
    <w:rPr>
      <w:rFonts w:ascii="Times New Roman" w:hAnsi="Times New Roman"/>
      <w:sz w:val="20"/>
      <w:lang w:eastAsia="pt-BR"/>
    </w:rPr>
  </w:style>
  <w:style w:type="paragraph" w:styleId="Textodecomentrio">
    <w:name w:val="annotation text"/>
    <w:basedOn w:val="Normal"/>
    <w:link w:val="TextodecomentrioChar"/>
    <w:semiHidden/>
    <w:rsid w:val="006F4D28"/>
    <w:rPr>
      <w:sz w:val="20"/>
      <w:szCs w:val="20"/>
    </w:rPr>
  </w:style>
  <w:style w:type="character" w:customStyle="1" w:styleId="TextodecomentrioChar1">
    <w:name w:val="Texto de comentário Char1"/>
    <w:semiHidden/>
    <w:rsid w:val="006F4D28"/>
    <w:rPr>
      <w:rFonts w:ascii="Times New Roman" w:hAnsi="Times New Roman" w:cs="Times New Roman"/>
      <w:sz w:val="20"/>
      <w:szCs w:val="20"/>
      <w:lang w:eastAsia="pt-BR"/>
    </w:rPr>
  </w:style>
  <w:style w:type="character" w:styleId="Refdenotaderodap">
    <w:name w:val="footnote reference"/>
    <w:semiHidden/>
    <w:rsid w:val="006F4D28"/>
    <w:rPr>
      <w:rFonts w:ascii="Times New Roman" w:hAnsi="Times New Roman"/>
      <w:vertAlign w:val="superscript"/>
    </w:rPr>
  </w:style>
  <w:style w:type="paragraph" w:customStyle="1" w:styleId="NaturezadoTrabalho">
    <w:name w:val="Natureza do Trabalho"/>
    <w:basedOn w:val="Normal"/>
    <w:rsid w:val="006F4D28"/>
    <w:pPr>
      <w:widowControl w:val="0"/>
      <w:ind w:left="3969"/>
      <w:jc w:val="both"/>
    </w:pPr>
    <w:rPr>
      <w:rFonts w:ascii="Arial" w:eastAsia="Times New Roman" w:hAnsi="Arial" w:cs="Arial"/>
      <w:noProof/>
      <w:sz w:val="20"/>
      <w:szCs w:val="20"/>
    </w:rPr>
  </w:style>
  <w:style w:type="paragraph" w:customStyle="1" w:styleId="LocaleAnodeEntrega">
    <w:name w:val="Local e Ano de Entrega"/>
    <w:basedOn w:val="Normal"/>
    <w:rsid w:val="006F4D28"/>
    <w:pPr>
      <w:widowControl w:val="0"/>
      <w:jc w:val="center"/>
    </w:pPr>
    <w:rPr>
      <w:rFonts w:ascii="Arial" w:eastAsia="Times New Roman" w:hAnsi="Arial" w:cs="Arial"/>
      <w:noProof/>
    </w:rPr>
  </w:style>
  <w:style w:type="character" w:customStyle="1" w:styleId="hps">
    <w:name w:val="hps"/>
    <w:uiPriority w:val="99"/>
    <w:rsid w:val="006F4D28"/>
    <w:rPr>
      <w:rFonts w:ascii="Times New Roman" w:hAnsi="Times New Roman"/>
    </w:rPr>
  </w:style>
  <w:style w:type="paragraph" w:customStyle="1" w:styleId="Recuodecorpodetexto1">
    <w:name w:val="Recuo de corpo de texto1"/>
    <w:basedOn w:val="Normal"/>
    <w:rsid w:val="006F4D28"/>
    <w:pPr>
      <w:spacing w:line="480" w:lineRule="auto"/>
      <w:ind w:firstLine="851"/>
      <w:jc w:val="both"/>
    </w:pPr>
    <w:rPr>
      <w:rFonts w:eastAsia="Times New Roman"/>
    </w:rPr>
  </w:style>
  <w:style w:type="character" w:styleId="Refdecomentrio">
    <w:name w:val="annotation reference"/>
    <w:semiHidden/>
    <w:rsid w:val="006F4D28"/>
    <w:rPr>
      <w:sz w:val="16"/>
    </w:rPr>
  </w:style>
  <w:style w:type="character" w:customStyle="1" w:styleId="referencetext">
    <w:name w:val="referencetext"/>
    <w:rsid w:val="006F4D28"/>
    <w:rPr>
      <w:rFonts w:ascii="Times New Roman" w:hAnsi="Times New Roman"/>
    </w:rPr>
  </w:style>
  <w:style w:type="paragraph" w:styleId="Textodebalo">
    <w:name w:val="Balloon Text"/>
    <w:basedOn w:val="Normal"/>
    <w:link w:val="TextodebaloChar"/>
    <w:semiHidden/>
    <w:rsid w:val="006F4D28"/>
    <w:rPr>
      <w:rFonts w:ascii="Tahoma" w:hAnsi="Tahoma"/>
      <w:sz w:val="16"/>
      <w:szCs w:val="16"/>
    </w:rPr>
  </w:style>
  <w:style w:type="character" w:customStyle="1" w:styleId="TextodebaloChar">
    <w:name w:val="Texto de balão Char"/>
    <w:link w:val="Textodebalo"/>
    <w:semiHidden/>
    <w:locked/>
    <w:rsid w:val="006F4D28"/>
    <w:rPr>
      <w:rFonts w:ascii="Tahoma" w:hAnsi="Tahoma" w:cs="Tahoma"/>
      <w:sz w:val="16"/>
      <w:szCs w:val="16"/>
      <w:lang w:eastAsia="pt-BR"/>
    </w:rPr>
  </w:style>
  <w:style w:type="paragraph" w:styleId="Assuntodocomentrio">
    <w:name w:val="annotation subject"/>
    <w:basedOn w:val="Textodecomentrio"/>
    <w:next w:val="Textodecomentrio"/>
    <w:link w:val="AssuntodocomentrioChar"/>
    <w:semiHidden/>
    <w:rsid w:val="006F4D28"/>
    <w:rPr>
      <w:b/>
      <w:bCs/>
    </w:rPr>
  </w:style>
  <w:style w:type="character" w:customStyle="1" w:styleId="AssuntodocomentrioChar">
    <w:name w:val="Assunto do comentário Char"/>
    <w:link w:val="Assuntodocomentrio"/>
    <w:semiHidden/>
    <w:locked/>
    <w:rsid w:val="006F4D28"/>
    <w:rPr>
      <w:rFonts w:ascii="Times New Roman" w:hAnsi="Times New Roman" w:cs="Times New Roman"/>
      <w:b/>
      <w:bCs/>
      <w:sz w:val="20"/>
      <w:szCs w:val="20"/>
      <w:lang w:eastAsia="pt-BR"/>
    </w:rPr>
  </w:style>
  <w:style w:type="table" w:styleId="Tabelacomgrade">
    <w:name w:val="Table Grid"/>
    <w:basedOn w:val="Tabelanormal"/>
    <w:uiPriority w:val="59"/>
    <w:rsid w:val="006F4D2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F4D28"/>
    <w:pPr>
      <w:autoSpaceDE w:val="0"/>
      <w:autoSpaceDN w:val="0"/>
      <w:adjustRightInd w:val="0"/>
    </w:pPr>
    <w:rPr>
      <w:rFonts w:ascii="Times New Roman" w:hAnsi="Times New Roman"/>
      <w:color w:val="000000"/>
      <w:sz w:val="24"/>
      <w:szCs w:val="24"/>
      <w:lang w:eastAsia="en-US"/>
    </w:rPr>
  </w:style>
  <w:style w:type="paragraph" w:customStyle="1" w:styleId="Reviso1">
    <w:name w:val="Revisão1"/>
    <w:hidden/>
    <w:semiHidden/>
    <w:rsid w:val="00321B1A"/>
    <w:rPr>
      <w:rFonts w:ascii="Times New Roman" w:hAnsi="Times New Roman"/>
      <w:sz w:val="24"/>
      <w:szCs w:val="24"/>
    </w:rPr>
  </w:style>
  <w:style w:type="paragraph" w:customStyle="1" w:styleId="PargrafodaLista1">
    <w:name w:val="Parágrafo da Lista1"/>
    <w:basedOn w:val="Normal"/>
    <w:rsid w:val="00CD7169"/>
    <w:pPr>
      <w:ind w:left="720"/>
    </w:pPr>
  </w:style>
  <w:style w:type="paragraph" w:styleId="Cabealho">
    <w:name w:val="header"/>
    <w:basedOn w:val="Normal"/>
    <w:link w:val="CabealhoChar"/>
    <w:uiPriority w:val="99"/>
    <w:rsid w:val="000A7E61"/>
    <w:pPr>
      <w:tabs>
        <w:tab w:val="center" w:pos="4252"/>
        <w:tab w:val="right" w:pos="8504"/>
      </w:tabs>
    </w:pPr>
  </w:style>
  <w:style w:type="character" w:customStyle="1" w:styleId="CabealhoChar">
    <w:name w:val="Cabeçalho Char"/>
    <w:link w:val="Cabealho"/>
    <w:uiPriority w:val="99"/>
    <w:locked/>
    <w:rsid w:val="000A7E61"/>
    <w:rPr>
      <w:rFonts w:ascii="Times New Roman" w:hAnsi="Times New Roman" w:cs="Times New Roman"/>
      <w:sz w:val="24"/>
      <w:szCs w:val="24"/>
      <w:lang w:eastAsia="pt-BR"/>
    </w:rPr>
  </w:style>
  <w:style w:type="paragraph" w:styleId="Rodap">
    <w:name w:val="footer"/>
    <w:basedOn w:val="Normal"/>
    <w:link w:val="RodapChar"/>
    <w:uiPriority w:val="99"/>
    <w:rsid w:val="000A7E61"/>
    <w:pPr>
      <w:tabs>
        <w:tab w:val="center" w:pos="4252"/>
        <w:tab w:val="right" w:pos="8504"/>
      </w:tabs>
    </w:pPr>
  </w:style>
  <w:style w:type="character" w:customStyle="1" w:styleId="RodapChar">
    <w:name w:val="Rodapé Char"/>
    <w:link w:val="Rodap"/>
    <w:uiPriority w:val="99"/>
    <w:locked/>
    <w:rsid w:val="000A7E61"/>
    <w:rPr>
      <w:rFonts w:ascii="Times New Roman" w:hAnsi="Times New Roman" w:cs="Times New Roman"/>
      <w:sz w:val="24"/>
      <w:szCs w:val="24"/>
      <w:lang w:eastAsia="pt-BR"/>
    </w:rPr>
  </w:style>
  <w:style w:type="character" w:styleId="Hyperlink">
    <w:name w:val="Hyperlink"/>
    <w:rsid w:val="001E16B1"/>
    <w:rPr>
      <w:rFonts w:ascii="Times New Roman" w:hAnsi="Times New Roman"/>
      <w:color w:val="0000FF"/>
      <w:u w:val="single"/>
    </w:rPr>
  </w:style>
  <w:style w:type="character" w:customStyle="1" w:styleId="apple-converted-space">
    <w:name w:val="apple-converted-space"/>
    <w:rsid w:val="001E16B1"/>
    <w:rPr>
      <w:rFonts w:cs="Times New Roman"/>
    </w:rPr>
  </w:style>
  <w:style w:type="paragraph" w:customStyle="1" w:styleId="PargrafodaLista10">
    <w:name w:val="Parágrafo da Lista1"/>
    <w:basedOn w:val="Normal"/>
    <w:rsid w:val="008420BA"/>
    <w:pPr>
      <w:ind w:left="720"/>
    </w:pPr>
  </w:style>
  <w:style w:type="paragraph" w:customStyle="1" w:styleId="NormalJustificadoTimesNewRoman">
    <w:name w:val="Normal + Justificado+ Times New Roman"/>
    <w:aliases w:val="Espaçamento entre linhas:  1,5 linha"/>
    <w:basedOn w:val="Normal"/>
    <w:rsid w:val="008420BA"/>
    <w:pPr>
      <w:spacing w:line="360" w:lineRule="auto"/>
      <w:jc w:val="both"/>
    </w:pPr>
  </w:style>
  <w:style w:type="character" w:customStyle="1" w:styleId="hpsatn">
    <w:name w:val="hps atn"/>
    <w:rsid w:val="004A3DF4"/>
    <w:rPr>
      <w:rFonts w:cs="Times New Roman"/>
    </w:rPr>
  </w:style>
  <w:style w:type="character" w:customStyle="1" w:styleId="atn">
    <w:name w:val="atn"/>
    <w:rsid w:val="004A3DF4"/>
    <w:rPr>
      <w:rFonts w:cs="Times New Roman"/>
    </w:rPr>
  </w:style>
  <w:style w:type="character" w:customStyle="1" w:styleId="citation-volume">
    <w:name w:val="citation-volume"/>
    <w:rsid w:val="00F54ADE"/>
    <w:rPr>
      <w:rFonts w:cs="Times New Roman"/>
    </w:rPr>
  </w:style>
  <w:style w:type="character" w:customStyle="1" w:styleId="citation-issue">
    <w:name w:val="citation-issue"/>
    <w:rsid w:val="00F54ADE"/>
    <w:rPr>
      <w:rFonts w:cs="Times New Roman"/>
    </w:rPr>
  </w:style>
  <w:style w:type="character" w:customStyle="1" w:styleId="citation-flpages">
    <w:name w:val="citation-flpages"/>
    <w:rsid w:val="00F54ADE"/>
    <w:rPr>
      <w:rFonts w:cs="Times New Roman"/>
    </w:rPr>
  </w:style>
  <w:style w:type="paragraph" w:styleId="NormalWeb">
    <w:name w:val="Normal (Web)"/>
    <w:basedOn w:val="Normal"/>
    <w:semiHidden/>
    <w:rsid w:val="0026286E"/>
    <w:pPr>
      <w:spacing w:before="100" w:beforeAutospacing="1" w:after="100" w:afterAutospacing="1"/>
    </w:pPr>
  </w:style>
  <w:style w:type="paragraph" w:customStyle="1" w:styleId="PargrafodaLista2">
    <w:name w:val="Parágrafo da Lista2"/>
    <w:basedOn w:val="Normal"/>
    <w:rsid w:val="003D639A"/>
    <w:pPr>
      <w:spacing w:after="200" w:line="276" w:lineRule="auto"/>
      <w:ind w:left="720"/>
    </w:pPr>
    <w:rPr>
      <w:rFonts w:ascii="Calibri" w:eastAsia="Times New Roman" w:hAnsi="Calibri"/>
      <w:sz w:val="22"/>
      <w:szCs w:val="22"/>
      <w:lang w:eastAsia="en-US"/>
    </w:rPr>
  </w:style>
  <w:style w:type="paragraph" w:styleId="PargrafodaLista">
    <w:name w:val="List Paragraph"/>
    <w:basedOn w:val="Normal"/>
    <w:uiPriority w:val="34"/>
    <w:qFormat/>
    <w:rsid w:val="002044B6"/>
    <w:pPr>
      <w:ind w:left="720"/>
      <w:contextualSpacing/>
    </w:pPr>
  </w:style>
  <w:style w:type="paragraph" w:styleId="Textoembloco">
    <w:name w:val="Block Text"/>
    <w:basedOn w:val="Normal"/>
    <w:rsid w:val="00A74839"/>
    <w:pPr>
      <w:ind w:left="1260" w:right="1638"/>
      <w:jc w:val="both"/>
    </w:pPr>
    <w:rPr>
      <w:rFonts w:ascii="Arial" w:hAnsi="Arial" w:cs="Arial"/>
    </w:rPr>
  </w:style>
  <w:style w:type="character" w:styleId="CitaoHTML">
    <w:name w:val="HTML Cite"/>
    <w:rsid w:val="00DE77F1"/>
    <w:rPr>
      <w:rFonts w:ascii="Times New Roman" w:hAnsi="Times New Roman"/>
      <w:i/>
    </w:rPr>
  </w:style>
  <w:style w:type="character" w:styleId="HiperlinkVisitado">
    <w:name w:val="FollowedHyperlink"/>
    <w:basedOn w:val="Fontepargpadro"/>
    <w:rsid w:val="008A06B2"/>
    <w:rPr>
      <w:color w:val="800080" w:themeColor="followedHyperlink"/>
      <w:u w:val="single"/>
    </w:rPr>
  </w:style>
  <w:style w:type="character" w:styleId="Forte">
    <w:name w:val="Strong"/>
    <w:basedOn w:val="Fontepargpadro"/>
    <w:qFormat/>
    <w:locked/>
    <w:rsid w:val="007A18A8"/>
    <w:rPr>
      <w:b/>
      <w:bCs/>
    </w:rPr>
  </w:style>
  <w:style w:type="paragraph" w:styleId="Reviso">
    <w:name w:val="Revision"/>
    <w:hidden/>
    <w:uiPriority w:val="99"/>
    <w:semiHidden/>
    <w:rsid w:val="0024104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491406527">
      <w:bodyDiv w:val="1"/>
      <w:marLeft w:val="0"/>
      <w:marRight w:val="0"/>
      <w:marTop w:val="0"/>
      <w:marBottom w:val="0"/>
      <w:divBdr>
        <w:top w:val="none" w:sz="0" w:space="0" w:color="auto"/>
        <w:left w:val="none" w:sz="0" w:space="0" w:color="auto"/>
        <w:bottom w:val="none" w:sz="0" w:space="0" w:color="auto"/>
        <w:right w:val="none" w:sz="0" w:space="0" w:color="auto"/>
      </w:divBdr>
      <w:divsChild>
        <w:div w:id="896940382">
          <w:marLeft w:val="0"/>
          <w:marRight w:val="0"/>
          <w:marTop w:val="0"/>
          <w:marBottom w:val="0"/>
          <w:divBdr>
            <w:top w:val="none" w:sz="0" w:space="0" w:color="auto"/>
            <w:left w:val="none" w:sz="0" w:space="0" w:color="auto"/>
            <w:bottom w:val="none" w:sz="0" w:space="0" w:color="auto"/>
            <w:right w:val="none" w:sz="0" w:space="0" w:color="auto"/>
          </w:divBdr>
        </w:div>
        <w:div w:id="1585798998">
          <w:marLeft w:val="0"/>
          <w:marRight w:val="0"/>
          <w:marTop w:val="0"/>
          <w:marBottom w:val="0"/>
          <w:divBdr>
            <w:top w:val="none" w:sz="0" w:space="0" w:color="auto"/>
            <w:left w:val="none" w:sz="0" w:space="0" w:color="auto"/>
            <w:bottom w:val="none" w:sz="0" w:space="0" w:color="auto"/>
            <w:right w:val="none" w:sz="0" w:space="0" w:color="auto"/>
          </w:divBdr>
          <w:divsChild>
            <w:div w:id="189145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900616">
      <w:bodyDiv w:val="1"/>
      <w:marLeft w:val="0"/>
      <w:marRight w:val="0"/>
      <w:marTop w:val="0"/>
      <w:marBottom w:val="0"/>
      <w:divBdr>
        <w:top w:val="none" w:sz="0" w:space="0" w:color="auto"/>
        <w:left w:val="none" w:sz="0" w:space="0" w:color="auto"/>
        <w:bottom w:val="none" w:sz="0" w:space="0" w:color="auto"/>
        <w:right w:val="none" w:sz="0" w:space="0" w:color="auto"/>
      </w:divBdr>
      <w:divsChild>
        <w:div w:id="1981375708">
          <w:marLeft w:val="0"/>
          <w:marRight w:val="0"/>
          <w:marTop w:val="0"/>
          <w:marBottom w:val="0"/>
          <w:divBdr>
            <w:top w:val="none" w:sz="0" w:space="0" w:color="auto"/>
            <w:left w:val="none" w:sz="0" w:space="0" w:color="auto"/>
            <w:bottom w:val="none" w:sz="0" w:space="0" w:color="auto"/>
            <w:right w:val="none" w:sz="0" w:space="0" w:color="auto"/>
          </w:divBdr>
          <w:divsChild>
            <w:div w:id="161821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86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da.gov/wps/portal/usda/usdahome" TargetMode="External"/><Relationship Id="rId18" Type="http://schemas.openxmlformats.org/officeDocument/2006/relationships/image" Target="media/image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www.sapientia.pucsp.br/tde_busca/arquivo.php?codArquivo=4756" TargetMode="External"/><Relationship Id="rId17" Type="http://schemas.openxmlformats.org/officeDocument/2006/relationships/hyperlink" Target="http://www.who.int/en/"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www.sapientia.pucsp.br/tde_busca/arquivo.php?codArquivo=3942"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fscar.br/ecce/wp-ntent/files_flutter/1304044308Tese_MairaCBaptistussi.pdf"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oogle.com/url?sa=D&amp;q=http://www.teses.usp.br/teses/disponiveis/59/59134/tde-12052009-141159/publico/STRAATMANN.pdf&amp;usg=AFQjCNH-nGuSQyFFa1PPE3GQRFekSxvlVw" TargetMode="External"/><Relationship Id="rId23" Type="http://schemas.openxmlformats.org/officeDocument/2006/relationships/image" Target="media/image6.jpeg"/><Relationship Id="rId10" Type="http://schemas.openxmlformats.org/officeDocument/2006/relationships/hyperlink" Target="http://www.saude.gov.br"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http://www.usda.gov/wps/portal/usda/usdahome" TargetMode="External"/><Relationship Id="rId14" Type="http://schemas.openxmlformats.org/officeDocument/2006/relationships/hyperlink" Target="http://www.saude.gov.br" TargetMode="External"/><Relationship Id="rId22" Type="http://schemas.openxmlformats.org/officeDocument/2006/relationships/image" Target="media/image5.jpeg"/><Relationship Id="rId27" Type="http://schemas.openxmlformats.org/officeDocument/2006/relationships/theme" Target="theme/theme1.xml"/><Relationship Id="rId35" Type="http://schemas.microsoft.com/office/2011/relationships/commentsExtended" Target="commentsExtended.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0BA97-0223-45CB-B630-F18D74953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9043</Words>
  <Characters>48833</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57761</CharactersWithSpaces>
  <SharedDoc>false</SharedDoc>
  <HLinks>
    <vt:vector size="60" baseType="variant">
      <vt:variant>
        <vt:i4>6553657</vt:i4>
      </vt:variant>
      <vt:variant>
        <vt:i4>27</vt:i4>
      </vt:variant>
      <vt:variant>
        <vt:i4>0</vt:i4>
      </vt:variant>
      <vt:variant>
        <vt:i4>5</vt:i4>
      </vt:variant>
      <vt:variant>
        <vt:lpwstr>http://www.who.int/en/</vt:lpwstr>
      </vt:variant>
      <vt:variant>
        <vt:lpwstr/>
      </vt:variant>
      <vt:variant>
        <vt:i4>131118</vt:i4>
      </vt:variant>
      <vt:variant>
        <vt:i4>24</vt:i4>
      </vt:variant>
      <vt:variant>
        <vt:i4>0</vt:i4>
      </vt:variant>
      <vt:variant>
        <vt:i4>5</vt:i4>
      </vt:variant>
      <vt:variant>
        <vt:lpwstr>http://www.sapientia.pucsp.br/tde_busca/arquivo.php?codArquivo=3942</vt:lpwstr>
      </vt:variant>
      <vt:variant>
        <vt:lpwstr/>
      </vt:variant>
      <vt:variant>
        <vt:i4>458753</vt:i4>
      </vt:variant>
      <vt:variant>
        <vt:i4>21</vt:i4>
      </vt:variant>
      <vt:variant>
        <vt:i4>0</vt:i4>
      </vt:variant>
      <vt:variant>
        <vt:i4>5</vt:i4>
      </vt:variant>
      <vt:variant>
        <vt:lpwstr>http://www.google.com/url?sa=D&amp;q=http://www.teses.usp.br/teses/disponiveis/59/59134/tde-12052009-141159/publico/STRAATMANN.pdf&amp;usg=AFQjCNH-nGuSQyFFa1PPE3GQRFekSxvlVw</vt:lpwstr>
      </vt:variant>
      <vt:variant>
        <vt:lpwstr/>
      </vt:variant>
      <vt:variant>
        <vt:i4>6160453</vt:i4>
      </vt:variant>
      <vt:variant>
        <vt:i4>18</vt:i4>
      </vt:variant>
      <vt:variant>
        <vt:i4>0</vt:i4>
      </vt:variant>
      <vt:variant>
        <vt:i4>5</vt:i4>
      </vt:variant>
      <vt:variant>
        <vt:lpwstr>http://www.dimap.ufrn.br/csbc2011/anais/eventos/contents/CADERNO.pdf</vt:lpwstr>
      </vt:variant>
      <vt:variant>
        <vt:lpwstr/>
      </vt:variant>
      <vt:variant>
        <vt:i4>8323170</vt:i4>
      </vt:variant>
      <vt:variant>
        <vt:i4>15</vt:i4>
      </vt:variant>
      <vt:variant>
        <vt:i4>0</vt:i4>
      </vt:variant>
      <vt:variant>
        <vt:i4>5</vt:i4>
      </vt:variant>
      <vt:variant>
        <vt:lpwstr>http://www.ufpa.br/ppgtpc/dmdocuments/MESTRADO/Allanna2007.pdf</vt:lpwstr>
      </vt:variant>
      <vt:variant>
        <vt:lpwstr/>
      </vt:variant>
      <vt:variant>
        <vt:i4>7274593</vt:i4>
      </vt:variant>
      <vt:variant>
        <vt:i4>12</vt:i4>
      </vt:variant>
      <vt:variant>
        <vt:i4>0</vt:i4>
      </vt:variant>
      <vt:variant>
        <vt:i4>5</vt:i4>
      </vt:variant>
      <vt:variant>
        <vt:lpwstr>http://portal.saude.gov.br/portal/arquivos/pdf/pactovolume7.pdf</vt:lpwstr>
      </vt:variant>
      <vt:variant>
        <vt:lpwstr/>
      </vt:variant>
      <vt:variant>
        <vt:i4>1310792</vt:i4>
      </vt:variant>
      <vt:variant>
        <vt:i4>9</vt:i4>
      </vt:variant>
      <vt:variant>
        <vt:i4>0</vt:i4>
      </vt:variant>
      <vt:variant>
        <vt:i4>5</vt:i4>
      </vt:variant>
      <vt:variant>
        <vt:lpwstr>http://www.saude.gov.br/</vt:lpwstr>
      </vt:variant>
      <vt:variant>
        <vt:lpwstr/>
      </vt:variant>
      <vt:variant>
        <vt:i4>262176</vt:i4>
      </vt:variant>
      <vt:variant>
        <vt:i4>6</vt:i4>
      </vt:variant>
      <vt:variant>
        <vt:i4>0</vt:i4>
      </vt:variant>
      <vt:variant>
        <vt:i4>5</vt:i4>
      </vt:variant>
      <vt:variant>
        <vt:lpwstr>http://www.sapientia.pucsp.br/tde_busca/arquivo.php?codArquivo=4756</vt:lpwstr>
      </vt:variant>
      <vt:variant>
        <vt:lpwstr/>
      </vt:variant>
      <vt:variant>
        <vt:i4>917589</vt:i4>
      </vt:variant>
      <vt:variant>
        <vt:i4>3</vt:i4>
      </vt:variant>
      <vt:variant>
        <vt:i4>0</vt:i4>
      </vt:variant>
      <vt:variant>
        <vt:i4>5</vt:i4>
      </vt:variant>
      <vt:variant>
        <vt:lpwstr>http://www.ufscar.br/ecce/wp-content/files_flutter/1304044308Tese_MairaCBaptistussi.pdf</vt:lpwstr>
      </vt:variant>
      <vt:variant>
        <vt:lpwstr/>
      </vt:variant>
      <vt:variant>
        <vt:i4>3538949</vt:i4>
      </vt:variant>
      <vt:variant>
        <vt:i4>0</vt:i4>
      </vt:variant>
      <vt:variant>
        <vt:i4>0</vt:i4>
      </vt:variant>
      <vt:variant>
        <vt:i4>5</vt:i4>
      </vt:variant>
      <vt:variant>
        <vt:lpwstr>http://repositorio.unb.br/bitstream/10482/11622/1/2012_GleitondeAzevedo.pdf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2017-07-27T19:44:00Z</dcterms:created>
  <dcterms:modified xsi:type="dcterms:W3CDTF">2017-07-27T20:41:00Z</dcterms:modified>
</cp:coreProperties>
</file>